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C3888" w14:textId="599DA5F4" w:rsidR="0094770C" w:rsidRPr="00725B1F" w:rsidRDefault="00D205BE" w:rsidP="00D205BE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94770C" w:rsidRPr="00725B1F">
        <w:rPr>
          <w:rFonts w:asciiTheme="majorHAnsi" w:hAnsiTheme="majorHAnsi"/>
        </w:rPr>
        <w:t xml:space="preserve">Załącznik nr </w:t>
      </w:r>
      <w:r w:rsidR="006855DE">
        <w:rPr>
          <w:rFonts w:asciiTheme="majorHAnsi" w:hAnsiTheme="majorHAnsi"/>
        </w:rPr>
        <w:t>4</w:t>
      </w:r>
      <w:r w:rsidR="0094770C" w:rsidRPr="00725B1F">
        <w:rPr>
          <w:rFonts w:asciiTheme="majorHAnsi" w:hAnsiTheme="majorHAnsi"/>
        </w:rPr>
        <w:t xml:space="preserve"> do SIWZ</w:t>
      </w:r>
    </w:p>
    <w:p w14:paraId="5A319617" w14:textId="389A1F3A" w:rsidR="00B9778F" w:rsidRPr="00D205BE" w:rsidRDefault="00072260" w:rsidP="00072260">
      <w:pPr>
        <w:rPr>
          <w:rFonts w:asciiTheme="majorHAnsi" w:hAnsiTheme="majorHAnsi" w:cs="Tahoma"/>
          <w:b/>
          <w:snapToGrid w:val="0"/>
          <w:sz w:val="16"/>
          <w:szCs w:val="16"/>
          <w:u w:val="single"/>
        </w:rPr>
      </w:pPr>
      <w:r>
        <w:rPr>
          <w:rFonts w:asciiTheme="majorHAnsi" w:hAnsiTheme="majorHAnsi"/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3B57E4A5" w14:textId="04C05A1C" w:rsidR="00284610" w:rsidRPr="0058232B" w:rsidRDefault="00284610" w:rsidP="00284610">
      <w:pPr>
        <w:pStyle w:val="Nagwek2"/>
        <w:jc w:val="center"/>
        <w:rPr>
          <w:rFonts w:asciiTheme="majorHAnsi" w:hAnsiTheme="majorHAnsi"/>
          <w:color w:val="000000"/>
          <w:sz w:val="20"/>
        </w:rPr>
      </w:pPr>
      <w:r w:rsidRPr="0058232B">
        <w:rPr>
          <w:rFonts w:asciiTheme="majorHAnsi" w:hAnsiTheme="majorHAnsi"/>
          <w:color w:val="000000"/>
          <w:sz w:val="20"/>
        </w:rPr>
        <w:t xml:space="preserve">UMOWA Nr </w:t>
      </w:r>
      <w:r w:rsidR="00072260">
        <w:rPr>
          <w:rFonts w:asciiTheme="majorHAnsi" w:hAnsiTheme="majorHAnsi"/>
          <w:color w:val="000000"/>
          <w:sz w:val="20"/>
        </w:rPr>
        <w:t>........................................</w:t>
      </w:r>
      <w:r w:rsidR="00D205BE">
        <w:rPr>
          <w:rFonts w:asciiTheme="majorHAnsi" w:hAnsiTheme="majorHAnsi"/>
          <w:color w:val="000000"/>
          <w:sz w:val="20"/>
        </w:rPr>
        <w:br/>
      </w:r>
    </w:p>
    <w:p w14:paraId="35EB642F" w14:textId="0CDAE47F" w:rsidR="00284610" w:rsidRPr="0058232B" w:rsidRDefault="007D62D1" w:rsidP="00725F30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zawarta w dniu ............................................</w:t>
      </w:r>
      <w:r w:rsidR="00284610" w:rsidRPr="0058232B">
        <w:rPr>
          <w:rFonts w:asciiTheme="majorHAnsi" w:hAnsiTheme="majorHAnsi"/>
          <w:color w:val="000000"/>
        </w:rPr>
        <w:t xml:space="preserve"> r. w </w:t>
      </w:r>
      <w:r w:rsidR="00CB55DB">
        <w:rPr>
          <w:rFonts w:asciiTheme="majorHAnsi" w:hAnsiTheme="majorHAnsi"/>
          <w:color w:val="000000"/>
        </w:rPr>
        <w:t>Daleszycach</w:t>
      </w:r>
      <w:r w:rsidR="00284610" w:rsidRPr="0058232B">
        <w:rPr>
          <w:rFonts w:asciiTheme="majorHAnsi" w:hAnsiTheme="majorHAnsi"/>
          <w:color w:val="000000"/>
        </w:rPr>
        <w:t xml:space="preserve"> pomiędzy:</w:t>
      </w:r>
      <w:r w:rsidR="00284610" w:rsidRPr="0058232B">
        <w:rPr>
          <w:rFonts w:asciiTheme="majorHAnsi" w:hAnsiTheme="majorHAnsi"/>
          <w:color w:val="000000"/>
        </w:rPr>
        <w:tab/>
      </w:r>
    </w:p>
    <w:p w14:paraId="204BD628" w14:textId="6183BC63" w:rsidR="00FB326B" w:rsidRPr="00A62BE1" w:rsidRDefault="00A62BE1" w:rsidP="00FB326B">
      <w:pPr>
        <w:spacing w:line="276" w:lineRule="auto"/>
        <w:rPr>
          <w:rFonts w:ascii="Cambria" w:hAnsi="Cambria" w:cs="Arial"/>
          <w:b/>
          <w:bCs/>
          <w:iCs/>
          <w:color w:val="000000"/>
        </w:rPr>
      </w:pPr>
      <w:bookmarkStart w:id="0" w:name="_Hlk528922571"/>
      <w:r>
        <w:rPr>
          <w:rFonts w:ascii="Cambria" w:hAnsi="Cambria" w:cs="Arial"/>
          <w:b/>
          <w:bCs/>
          <w:iCs/>
          <w:color w:val="000000"/>
        </w:rPr>
        <w:t>Gminą</w:t>
      </w:r>
      <w:r w:rsidR="00FB326B" w:rsidRPr="0058232B">
        <w:rPr>
          <w:rFonts w:ascii="Cambria" w:hAnsi="Cambria" w:cs="Arial"/>
          <w:b/>
          <w:bCs/>
          <w:iCs/>
          <w:color w:val="000000"/>
        </w:rPr>
        <w:t xml:space="preserve"> </w:t>
      </w:r>
      <w:r w:rsidR="00CB55DB">
        <w:rPr>
          <w:rFonts w:ascii="Cambria" w:hAnsi="Cambria" w:cs="Arial"/>
          <w:b/>
          <w:bCs/>
          <w:iCs/>
          <w:color w:val="000000"/>
        </w:rPr>
        <w:t>Daleszyce</w:t>
      </w:r>
      <w:r>
        <w:rPr>
          <w:rFonts w:ascii="Cambria" w:hAnsi="Cambria" w:cs="Arial"/>
          <w:b/>
          <w:bCs/>
          <w:iCs/>
          <w:color w:val="000000"/>
        </w:rPr>
        <w:t xml:space="preserve"> </w:t>
      </w:r>
      <w:r w:rsidRPr="00AC6536">
        <w:rPr>
          <w:rFonts w:ascii="Cambria" w:hAnsi="Cambria" w:cs="Arial"/>
          <w:bCs/>
          <w:iCs/>
          <w:color w:val="000000"/>
        </w:rPr>
        <w:t xml:space="preserve">z siedzibą </w:t>
      </w:r>
      <w:r w:rsidR="00CB55DB">
        <w:rPr>
          <w:rFonts w:ascii="Cambria" w:hAnsi="Cambria" w:cs="Arial"/>
          <w:bCs/>
          <w:iCs/>
          <w:color w:val="000000"/>
        </w:rPr>
        <w:t>Daleszyce,</w:t>
      </w:r>
      <w:r w:rsidRPr="00AC6536">
        <w:rPr>
          <w:rFonts w:ascii="Cambria" w:hAnsi="Cambria" w:cs="Arial"/>
          <w:bCs/>
          <w:iCs/>
          <w:color w:val="000000"/>
        </w:rPr>
        <w:t xml:space="preserve"> </w:t>
      </w:r>
      <w:r w:rsidR="00CB55DB">
        <w:rPr>
          <w:rFonts w:ascii="Cambria" w:hAnsi="Cambria" w:cs="Arial"/>
          <w:bCs/>
          <w:iCs/>
        </w:rPr>
        <w:t>Plac Staszica 9</w:t>
      </w:r>
      <w:r w:rsidR="00FB326B" w:rsidRPr="00AC6536">
        <w:rPr>
          <w:rFonts w:ascii="Cambria" w:hAnsi="Cambria" w:cs="Arial"/>
          <w:bCs/>
          <w:iCs/>
        </w:rPr>
        <w:t>, 26-0</w:t>
      </w:r>
      <w:r w:rsidR="00CB55DB">
        <w:rPr>
          <w:rFonts w:ascii="Cambria" w:hAnsi="Cambria" w:cs="Arial"/>
          <w:bCs/>
          <w:iCs/>
        </w:rPr>
        <w:t>2</w:t>
      </w:r>
      <w:r w:rsidR="00FB326B" w:rsidRPr="00AC6536">
        <w:rPr>
          <w:rFonts w:ascii="Cambria" w:hAnsi="Cambria" w:cs="Arial"/>
          <w:bCs/>
          <w:iCs/>
        </w:rPr>
        <w:t xml:space="preserve">1 </w:t>
      </w:r>
      <w:bookmarkEnd w:id="0"/>
      <w:r w:rsidR="00CB55DB">
        <w:rPr>
          <w:rFonts w:ascii="Cambria" w:hAnsi="Cambria" w:cs="Arial"/>
          <w:bCs/>
          <w:iCs/>
        </w:rPr>
        <w:t>Daleszyce</w:t>
      </w:r>
    </w:p>
    <w:p w14:paraId="3B1D1F45" w14:textId="468F3F00" w:rsidR="00284610" w:rsidRPr="00A62BE1" w:rsidRDefault="00284610" w:rsidP="00284610">
      <w:pPr>
        <w:jc w:val="both"/>
        <w:rPr>
          <w:rFonts w:asciiTheme="majorHAnsi" w:hAnsiTheme="majorHAnsi"/>
          <w:color w:val="000000"/>
        </w:rPr>
      </w:pPr>
      <w:r w:rsidRPr="0058232B">
        <w:rPr>
          <w:rFonts w:asciiTheme="majorHAnsi" w:hAnsiTheme="majorHAnsi"/>
          <w:color w:val="000000"/>
        </w:rPr>
        <w:t xml:space="preserve">reprezentowaną przez : </w:t>
      </w:r>
      <w:r w:rsidR="00A62BE1">
        <w:rPr>
          <w:rFonts w:asciiTheme="majorHAnsi" w:hAnsiTheme="majorHAnsi"/>
          <w:color w:val="000000"/>
        </w:rPr>
        <w:t xml:space="preserve"> </w:t>
      </w:r>
      <w:r w:rsidR="00CB55DB">
        <w:rPr>
          <w:rFonts w:asciiTheme="majorHAnsi" w:hAnsiTheme="majorHAnsi"/>
          <w:color w:val="000000"/>
        </w:rPr>
        <w:t>…………………..</w:t>
      </w:r>
      <w:r w:rsidR="00A62BE1">
        <w:rPr>
          <w:rFonts w:asciiTheme="majorHAnsi" w:hAnsiTheme="majorHAnsi"/>
          <w:color w:val="000000"/>
        </w:rPr>
        <w:t xml:space="preserve"> </w:t>
      </w:r>
    </w:p>
    <w:p w14:paraId="67455DA6" w14:textId="47A3C092" w:rsidR="00284610" w:rsidRPr="00AC6536" w:rsidRDefault="00857535" w:rsidP="00284610">
      <w:pPr>
        <w:jc w:val="both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color w:val="000000"/>
        </w:rPr>
        <w:t xml:space="preserve">zwaną dalej </w:t>
      </w:r>
      <w:r w:rsidRPr="00AC6536">
        <w:rPr>
          <w:rFonts w:asciiTheme="majorHAnsi" w:hAnsiTheme="majorHAnsi"/>
          <w:b/>
          <w:color w:val="000000"/>
        </w:rPr>
        <w:t>Zamawiającym</w:t>
      </w:r>
      <w:r w:rsidR="00284610" w:rsidRPr="00AC6536">
        <w:rPr>
          <w:rStyle w:val="Odwoaniedokomentarza"/>
          <w:rFonts w:asciiTheme="majorHAnsi" w:hAnsiTheme="majorHAnsi"/>
          <w:b/>
          <w:vanish/>
          <w:color w:val="000000"/>
          <w:sz w:val="20"/>
        </w:rPr>
        <w:t>mawiającym</w:t>
      </w:r>
    </w:p>
    <w:p w14:paraId="6B26A35C" w14:textId="77777777" w:rsidR="00284610" w:rsidRPr="0058232B" w:rsidRDefault="00284610" w:rsidP="00284610">
      <w:pPr>
        <w:jc w:val="both"/>
        <w:rPr>
          <w:rFonts w:asciiTheme="majorHAnsi" w:hAnsiTheme="majorHAnsi"/>
          <w:color w:val="000000"/>
        </w:rPr>
      </w:pPr>
      <w:r w:rsidRPr="0058232B">
        <w:rPr>
          <w:rFonts w:asciiTheme="majorHAnsi" w:hAnsiTheme="majorHAnsi"/>
          <w:color w:val="000000"/>
        </w:rPr>
        <w:t>a:</w:t>
      </w:r>
    </w:p>
    <w:p w14:paraId="31C4B2E9" w14:textId="731E8413" w:rsidR="00284610" w:rsidRPr="00AD7BF8" w:rsidRDefault="007D62D1" w:rsidP="00284610">
      <w:pPr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>..............................................</w:t>
      </w:r>
      <w:r w:rsidR="00AC6536">
        <w:rPr>
          <w:rFonts w:asciiTheme="majorHAnsi" w:hAnsiTheme="majorHAnsi"/>
          <w:b/>
          <w:color w:val="000000"/>
        </w:rPr>
        <w:t xml:space="preserve"> </w:t>
      </w:r>
      <w:r w:rsidR="00AC6536" w:rsidRPr="00AC6536">
        <w:rPr>
          <w:rFonts w:asciiTheme="majorHAnsi" w:hAnsiTheme="majorHAnsi"/>
          <w:color w:val="000000"/>
        </w:rPr>
        <w:t>z siedzib</w:t>
      </w:r>
      <w:r>
        <w:rPr>
          <w:rFonts w:asciiTheme="majorHAnsi" w:hAnsiTheme="majorHAnsi"/>
          <w:color w:val="000000"/>
        </w:rPr>
        <w:t>ą .....................................</w:t>
      </w:r>
      <w:r w:rsidR="00AD7BF8">
        <w:rPr>
          <w:rFonts w:asciiTheme="majorHAnsi" w:hAnsiTheme="majorHAnsi"/>
          <w:color w:val="000000"/>
        </w:rPr>
        <w:t>........</w:t>
      </w:r>
      <w:r>
        <w:rPr>
          <w:rFonts w:asciiTheme="majorHAnsi" w:hAnsiTheme="majorHAnsi"/>
          <w:color w:val="000000"/>
        </w:rPr>
        <w:t>......</w:t>
      </w:r>
      <w:r w:rsidR="00AD7BF8">
        <w:rPr>
          <w:rFonts w:asciiTheme="majorHAnsi" w:hAnsiTheme="majorHAnsi"/>
          <w:color w:val="000000"/>
        </w:rPr>
        <w:t>.....</w:t>
      </w:r>
      <w:r>
        <w:rPr>
          <w:rFonts w:asciiTheme="majorHAnsi" w:hAnsiTheme="majorHAnsi"/>
          <w:color w:val="000000"/>
        </w:rPr>
        <w:t>...........</w:t>
      </w:r>
      <w:r w:rsidR="00AD7BF8">
        <w:rPr>
          <w:rFonts w:asciiTheme="majorHAnsi" w:hAnsiTheme="majorHAnsi"/>
          <w:b/>
          <w:color w:val="000000"/>
        </w:rPr>
        <w:t xml:space="preserve"> </w:t>
      </w:r>
      <w:r>
        <w:rPr>
          <w:rFonts w:asciiTheme="majorHAnsi" w:hAnsiTheme="majorHAnsi"/>
          <w:color w:val="000000"/>
        </w:rPr>
        <w:t>wpisanym do ..............</w:t>
      </w:r>
      <w:r w:rsidR="00AD7BF8">
        <w:rPr>
          <w:rFonts w:asciiTheme="majorHAnsi" w:hAnsiTheme="majorHAnsi"/>
          <w:color w:val="000000"/>
        </w:rPr>
        <w:t>...</w:t>
      </w:r>
      <w:r>
        <w:rPr>
          <w:rFonts w:asciiTheme="majorHAnsi" w:hAnsiTheme="majorHAnsi"/>
          <w:color w:val="000000"/>
        </w:rPr>
        <w:t>................</w:t>
      </w:r>
      <w:r w:rsidR="00AD7BF8">
        <w:rPr>
          <w:rFonts w:asciiTheme="majorHAnsi" w:hAnsiTheme="majorHAnsi"/>
          <w:color w:val="000000"/>
        </w:rPr>
        <w:t>........</w:t>
      </w:r>
      <w:r>
        <w:rPr>
          <w:rFonts w:asciiTheme="majorHAnsi" w:hAnsiTheme="majorHAnsi"/>
          <w:color w:val="000000"/>
        </w:rPr>
        <w:t>........</w:t>
      </w:r>
    </w:p>
    <w:p w14:paraId="7C3CEC06" w14:textId="4721E3B4" w:rsidR="00284610" w:rsidRPr="00AD7BF8" w:rsidRDefault="00284610" w:rsidP="00284610">
      <w:pPr>
        <w:jc w:val="both"/>
        <w:rPr>
          <w:rFonts w:asciiTheme="majorHAnsi" w:hAnsiTheme="majorHAnsi"/>
          <w:bCs/>
          <w:color w:val="000000"/>
        </w:rPr>
      </w:pPr>
      <w:r w:rsidRPr="0058232B">
        <w:rPr>
          <w:rFonts w:asciiTheme="majorHAnsi" w:hAnsiTheme="majorHAnsi"/>
          <w:bCs/>
          <w:color w:val="000000"/>
        </w:rPr>
        <w:t xml:space="preserve">reprezentowanym przez: </w:t>
      </w:r>
      <w:r w:rsidR="007D62D1">
        <w:rPr>
          <w:rFonts w:asciiTheme="majorHAnsi" w:hAnsiTheme="majorHAnsi"/>
          <w:bCs/>
          <w:color w:val="000000"/>
        </w:rPr>
        <w:t>......................................................</w:t>
      </w:r>
      <w:r w:rsidR="00AD7BF8">
        <w:rPr>
          <w:rFonts w:asciiTheme="majorHAnsi" w:hAnsiTheme="majorHAnsi"/>
          <w:bCs/>
          <w:color w:val="000000"/>
        </w:rPr>
        <w:t xml:space="preserve"> ,</w:t>
      </w:r>
      <w:r w:rsidR="00DC77F7">
        <w:rPr>
          <w:rFonts w:asciiTheme="majorHAnsi" w:hAnsiTheme="majorHAnsi"/>
          <w:color w:val="000000"/>
        </w:rPr>
        <w:t>zwanego dalej Wykonawcą</w:t>
      </w:r>
    </w:p>
    <w:p w14:paraId="4837A946" w14:textId="77777777" w:rsidR="00284610" w:rsidRPr="0058232B" w:rsidRDefault="00284610" w:rsidP="00284610">
      <w:pPr>
        <w:pStyle w:val="Tekstpodstawowy2"/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1A65CF74" w14:textId="09C74EC2" w:rsidR="00284610" w:rsidRPr="001E4459" w:rsidRDefault="00284610" w:rsidP="001E4459">
      <w:pPr>
        <w:pStyle w:val="Tekstpodstawowy2"/>
        <w:spacing w:after="0" w:line="240" w:lineRule="auto"/>
        <w:jc w:val="both"/>
        <w:rPr>
          <w:rFonts w:asciiTheme="majorHAnsi" w:hAnsiTheme="majorHAnsi"/>
          <w:color w:val="000000"/>
          <w:lang w:val="x-none"/>
        </w:rPr>
      </w:pPr>
      <w:r w:rsidRPr="0058232B">
        <w:rPr>
          <w:rFonts w:asciiTheme="majorHAnsi" w:hAnsiTheme="majorHAnsi"/>
          <w:color w:val="000000"/>
        </w:rPr>
        <w:t xml:space="preserve">W wyniku  postępowania o udzielenie zamówienia publicznego przeprowadzonego  </w:t>
      </w:r>
      <w:r w:rsidRPr="001E4459">
        <w:rPr>
          <w:rFonts w:asciiTheme="majorHAnsi" w:hAnsiTheme="majorHAnsi"/>
          <w:color w:val="000000"/>
        </w:rPr>
        <w:t>zgodnie</w:t>
      </w:r>
      <w:r w:rsidR="00725F30" w:rsidRPr="001E4459">
        <w:rPr>
          <w:rFonts w:asciiTheme="majorHAnsi" w:hAnsiTheme="majorHAnsi"/>
          <w:color w:val="000000"/>
        </w:rPr>
        <w:t xml:space="preserve"> </w:t>
      </w:r>
      <w:r w:rsidR="001E4459" w:rsidRPr="001E4459">
        <w:rPr>
          <w:rFonts w:asciiTheme="majorHAnsi" w:hAnsiTheme="majorHAnsi"/>
          <w:color w:val="000000"/>
          <w:lang w:val="x-none"/>
        </w:rPr>
        <w:t>z art. 22 ust. 1 pkt. 1 i 9 ustawy o publicznym transporcie zbiorowym (</w:t>
      </w:r>
      <w:proofErr w:type="spellStart"/>
      <w:r w:rsidR="001E4459" w:rsidRPr="001E4459">
        <w:rPr>
          <w:rFonts w:asciiTheme="majorHAnsi" w:hAnsiTheme="majorHAnsi"/>
          <w:color w:val="000000"/>
          <w:lang w:val="x-none"/>
        </w:rPr>
        <w:t>t.j</w:t>
      </w:r>
      <w:proofErr w:type="spellEnd"/>
      <w:r w:rsidR="001E4459" w:rsidRPr="001E4459">
        <w:rPr>
          <w:rFonts w:asciiTheme="majorHAnsi" w:hAnsiTheme="majorHAnsi"/>
          <w:color w:val="000000"/>
          <w:lang w:val="x-none"/>
        </w:rPr>
        <w:t>. Dz. U. z 2019 r. poz. 2475 ze zm.)</w:t>
      </w:r>
      <w:r w:rsidR="001E4459">
        <w:rPr>
          <w:rFonts w:asciiTheme="majorHAnsi" w:hAnsiTheme="majorHAnsi"/>
          <w:color w:val="000000"/>
        </w:rPr>
        <w:t xml:space="preserve">, </w:t>
      </w:r>
      <w:r w:rsidR="001E4459" w:rsidRPr="001E4459">
        <w:rPr>
          <w:rFonts w:asciiTheme="majorHAnsi" w:hAnsiTheme="majorHAnsi"/>
          <w:color w:val="000000"/>
        </w:rPr>
        <w:t xml:space="preserve"> </w:t>
      </w:r>
      <w:r w:rsidRPr="001E4459">
        <w:rPr>
          <w:rFonts w:asciiTheme="majorHAnsi" w:hAnsiTheme="majorHAnsi"/>
          <w:color w:val="000000"/>
        </w:rPr>
        <w:t xml:space="preserve">zawarto umowę następującej treści:   </w:t>
      </w:r>
    </w:p>
    <w:p w14:paraId="4ED453A1" w14:textId="77777777" w:rsidR="00284610" w:rsidRPr="0058232B" w:rsidRDefault="00284610" w:rsidP="00284610">
      <w:pPr>
        <w:jc w:val="both"/>
        <w:rPr>
          <w:rFonts w:asciiTheme="majorHAnsi" w:hAnsiTheme="majorHAnsi"/>
          <w:color w:val="000000"/>
        </w:rPr>
      </w:pPr>
      <w:r w:rsidRPr="0058232B">
        <w:rPr>
          <w:rFonts w:asciiTheme="majorHAnsi" w:hAnsiTheme="majorHAnsi"/>
          <w:color w:val="000000"/>
        </w:rPr>
        <w:tab/>
      </w:r>
      <w:r w:rsidRPr="0058232B">
        <w:rPr>
          <w:rFonts w:asciiTheme="majorHAnsi" w:hAnsiTheme="majorHAnsi"/>
          <w:color w:val="000000"/>
        </w:rPr>
        <w:tab/>
      </w:r>
      <w:r w:rsidRPr="0058232B">
        <w:rPr>
          <w:rFonts w:asciiTheme="majorHAnsi" w:hAnsiTheme="majorHAnsi"/>
          <w:color w:val="000000"/>
        </w:rPr>
        <w:tab/>
      </w:r>
    </w:p>
    <w:p w14:paraId="4299340F" w14:textId="77777777" w:rsidR="00023437" w:rsidRPr="0058232B" w:rsidRDefault="00023437" w:rsidP="004F1FAD">
      <w:pPr>
        <w:jc w:val="both"/>
        <w:rPr>
          <w:rFonts w:asciiTheme="majorHAnsi" w:hAnsiTheme="majorHAnsi" w:cs="Tahoma"/>
          <w:b/>
        </w:rPr>
      </w:pPr>
    </w:p>
    <w:p w14:paraId="0A6F04DC" w14:textId="77777777" w:rsidR="00D92E5C" w:rsidRPr="0058232B" w:rsidRDefault="00D92E5C" w:rsidP="0061600B">
      <w:pPr>
        <w:widowControl w:val="0"/>
        <w:jc w:val="center"/>
        <w:rPr>
          <w:rFonts w:asciiTheme="majorHAnsi" w:hAnsiTheme="majorHAnsi"/>
          <w:b/>
        </w:rPr>
      </w:pPr>
      <w:r w:rsidRPr="0058232B">
        <w:rPr>
          <w:rFonts w:asciiTheme="majorHAnsi" w:hAnsiTheme="majorHAnsi"/>
          <w:b/>
        </w:rPr>
        <w:t>§ 1</w:t>
      </w:r>
    </w:p>
    <w:p w14:paraId="4DD14BBC" w14:textId="5A3BB8D3" w:rsidR="00CB55DB" w:rsidRDefault="00B13F08" w:rsidP="000062FF">
      <w:pPr>
        <w:pStyle w:val="Tekstpodstawowy"/>
        <w:numPr>
          <w:ilvl w:val="0"/>
          <w:numId w:val="38"/>
        </w:numPr>
        <w:tabs>
          <w:tab w:val="left" w:pos="142"/>
        </w:tabs>
        <w:suppressAutoHyphens/>
        <w:spacing w:line="276" w:lineRule="auto"/>
        <w:jc w:val="both"/>
        <w:rPr>
          <w:rFonts w:asciiTheme="majorHAnsi" w:hAnsiTheme="majorHAnsi"/>
          <w:sz w:val="20"/>
        </w:rPr>
      </w:pPr>
      <w:r w:rsidRPr="0058232B">
        <w:rPr>
          <w:rFonts w:asciiTheme="majorHAnsi" w:hAnsiTheme="majorHAnsi"/>
          <w:sz w:val="20"/>
        </w:rPr>
        <w:t>Zamawiający zleca, a Wykonawca przyjmuje</w:t>
      </w:r>
      <w:r w:rsidR="00956D62" w:rsidRPr="0058232B">
        <w:rPr>
          <w:rFonts w:asciiTheme="majorHAnsi" w:hAnsiTheme="majorHAnsi"/>
          <w:sz w:val="20"/>
        </w:rPr>
        <w:t xml:space="preserve"> do wykonania</w:t>
      </w:r>
      <w:r w:rsidR="009C2570" w:rsidRPr="0058232B">
        <w:rPr>
          <w:rFonts w:asciiTheme="majorHAnsi" w:hAnsiTheme="majorHAnsi"/>
          <w:sz w:val="20"/>
        </w:rPr>
        <w:t xml:space="preserve"> świadczenie usłu</w:t>
      </w:r>
      <w:r w:rsidR="008E6356" w:rsidRPr="0058232B">
        <w:rPr>
          <w:rFonts w:asciiTheme="majorHAnsi" w:hAnsiTheme="majorHAnsi"/>
          <w:sz w:val="20"/>
        </w:rPr>
        <w:t xml:space="preserve">g w zakresie przewozu </w:t>
      </w:r>
      <w:r w:rsidR="00FB326B" w:rsidRPr="0058232B">
        <w:rPr>
          <w:rFonts w:asciiTheme="majorHAnsi" w:hAnsiTheme="majorHAnsi"/>
          <w:sz w:val="20"/>
        </w:rPr>
        <w:t>osób na trasie</w:t>
      </w:r>
      <w:r w:rsidR="00CB55DB">
        <w:rPr>
          <w:rFonts w:asciiTheme="majorHAnsi" w:hAnsiTheme="majorHAnsi"/>
          <w:sz w:val="20"/>
        </w:rPr>
        <w:t>:</w:t>
      </w:r>
    </w:p>
    <w:p w14:paraId="6D46DD96" w14:textId="2429E44A" w:rsidR="001E4459" w:rsidRPr="001E4459" w:rsidRDefault="001E4459" w:rsidP="001E4459">
      <w:pPr>
        <w:pStyle w:val="Akapitzlist"/>
        <w:numPr>
          <w:ilvl w:val="0"/>
          <w:numId w:val="26"/>
        </w:numPr>
        <w:jc w:val="both"/>
        <w:rPr>
          <w:rFonts w:ascii="Cambria" w:hAnsi="Cambria" w:cs="Arial"/>
          <w:sz w:val="20"/>
          <w:lang w:eastAsia="pl-PL"/>
        </w:rPr>
      </w:pPr>
      <w:r w:rsidRPr="001E4459">
        <w:rPr>
          <w:rFonts w:ascii="Cambria" w:hAnsi="Cambria" w:cs="Arial"/>
          <w:sz w:val="20"/>
          <w:lang w:eastAsia="pl-PL"/>
        </w:rPr>
        <w:t xml:space="preserve">Mójcza (pętla ) - Mójcza ul. Chabrowa- Suków- Niestachów – Kranów- Daleszyce  (Rynek) </w:t>
      </w:r>
      <w:r w:rsidRPr="001E4459">
        <w:rPr>
          <w:rFonts w:ascii="Cambria" w:hAnsi="Cambria" w:cs="Arial"/>
          <w:sz w:val="20"/>
          <w:lang w:eastAsia="pl-PL"/>
        </w:rPr>
        <w:br/>
        <w:t>w granicach administracyjnych Gminy Daleszyce</w:t>
      </w:r>
      <w:r w:rsidR="005C04F5">
        <w:rPr>
          <w:rFonts w:ascii="Cambria" w:hAnsi="Cambria" w:cs="Arial"/>
          <w:sz w:val="20"/>
          <w:lang w:eastAsia="pl-PL"/>
        </w:rPr>
        <w:t>*</w:t>
      </w:r>
    </w:p>
    <w:p w14:paraId="58BC36F7" w14:textId="7627A6BF" w:rsidR="00CB55DB" w:rsidRPr="001E4459" w:rsidRDefault="00CB55DB" w:rsidP="00CB55DB">
      <w:pPr>
        <w:pStyle w:val="Tekstpodstawowy"/>
        <w:numPr>
          <w:ilvl w:val="0"/>
          <w:numId w:val="26"/>
        </w:numPr>
        <w:tabs>
          <w:tab w:val="left" w:pos="142"/>
        </w:tabs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1E4459">
        <w:rPr>
          <w:rFonts w:ascii="Cambria" w:hAnsi="Cambria" w:cs="Arial"/>
          <w:sz w:val="20"/>
        </w:rPr>
        <w:t>Trzemosna (pętla) – Borków-Kaczyn - Znojów-Marzysz Pierwszy – Marzysz Drugi – Podmarzysz - Suków Borki</w:t>
      </w:r>
      <w:r w:rsidR="001E4459" w:rsidRPr="001E4459">
        <w:rPr>
          <w:rFonts w:ascii="Cambria" w:hAnsi="Cambria" w:cs="Arial"/>
          <w:sz w:val="20"/>
        </w:rPr>
        <w:t xml:space="preserve"> w </w:t>
      </w:r>
      <w:r w:rsidR="001E4459" w:rsidRPr="001E4459">
        <w:rPr>
          <w:rFonts w:ascii="Cambria" w:hAnsi="Cambria"/>
          <w:sz w:val="20"/>
        </w:rPr>
        <w:t>granicach administracyjnych Gminy Daleszyce</w:t>
      </w:r>
      <w:r w:rsidR="005C04F5">
        <w:rPr>
          <w:rFonts w:ascii="Cambria" w:hAnsi="Cambria"/>
          <w:sz w:val="20"/>
        </w:rPr>
        <w:t>*</w:t>
      </w:r>
    </w:p>
    <w:p w14:paraId="47A6935D" w14:textId="6A34F29B" w:rsidR="00CB55DB" w:rsidRPr="001E4459" w:rsidRDefault="00CB55DB" w:rsidP="00CB55DB">
      <w:pPr>
        <w:pStyle w:val="Tekstpodstawowy"/>
        <w:numPr>
          <w:ilvl w:val="0"/>
          <w:numId w:val="26"/>
        </w:numPr>
        <w:tabs>
          <w:tab w:val="left" w:pos="142"/>
        </w:tabs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1E4459">
        <w:rPr>
          <w:rFonts w:ascii="Cambria" w:hAnsi="Cambria" w:cs="Arial"/>
          <w:sz w:val="20"/>
        </w:rPr>
        <w:t xml:space="preserve">Sieraków(koniec wsi) – Smyków – Daleszyce – Brzechów </w:t>
      </w:r>
      <w:r w:rsidR="001E4459" w:rsidRPr="001E4459">
        <w:rPr>
          <w:rFonts w:ascii="Cambria" w:hAnsi="Cambria" w:cs="Arial"/>
          <w:sz w:val="20"/>
        </w:rPr>
        <w:t>–</w:t>
      </w:r>
      <w:r w:rsidRPr="001E4459">
        <w:rPr>
          <w:rFonts w:ascii="Cambria" w:hAnsi="Cambria" w:cs="Arial"/>
          <w:sz w:val="20"/>
        </w:rPr>
        <w:t xml:space="preserve"> Niestachów</w:t>
      </w:r>
      <w:r w:rsidR="001E4459" w:rsidRPr="001E4459">
        <w:rPr>
          <w:rFonts w:ascii="Cambria" w:hAnsi="Cambria" w:cs="Arial"/>
          <w:sz w:val="20"/>
        </w:rPr>
        <w:t xml:space="preserve"> w</w:t>
      </w:r>
      <w:r w:rsidR="001E4459" w:rsidRPr="001E4459">
        <w:rPr>
          <w:rFonts w:ascii="Cambria" w:hAnsi="Cambria"/>
          <w:sz w:val="20"/>
        </w:rPr>
        <w:t xml:space="preserve"> granicach administracyjnych Gminy Daleszyce</w:t>
      </w:r>
      <w:r w:rsidR="005C04F5">
        <w:rPr>
          <w:rFonts w:ascii="Cambria" w:hAnsi="Cambria"/>
          <w:sz w:val="20"/>
        </w:rPr>
        <w:t>*</w:t>
      </w:r>
    </w:p>
    <w:p w14:paraId="601A247E" w14:textId="0C4C2304" w:rsidR="00B048F3" w:rsidRPr="001E4459" w:rsidRDefault="00CB55DB" w:rsidP="00CB55DB">
      <w:pPr>
        <w:pStyle w:val="Tekstpodstawowy"/>
        <w:numPr>
          <w:ilvl w:val="0"/>
          <w:numId w:val="26"/>
        </w:numPr>
        <w:tabs>
          <w:tab w:val="left" w:pos="142"/>
        </w:tabs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1E4459">
        <w:rPr>
          <w:rFonts w:ascii="Cambria" w:hAnsi="Cambria" w:cs="Arial"/>
          <w:sz w:val="20"/>
        </w:rPr>
        <w:t>Widełki - Cisów (remiza) – Niwy – Daleszyce - Słopiec - Borków – Kaczyn – Marzysz - Suków (skrz. Borki)</w:t>
      </w:r>
      <w:r w:rsidR="001E4459" w:rsidRPr="001E4459">
        <w:rPr>
          <w:rFonts w:ascii="Cambria" w:hAnsi="Cambria" w:cs="Arial"/>
          <w:sz w:val="20"/>
        </w:rPr>
        <w:t xml:space="preserve"> w </w:t>
      </w:r>
      <w:r w:rsidR="001E4459" w:rsidRPr="001E4459">
        <w:rPr>
          <w:rFonts w:ascii="Cambria" w:hAnsi="Cambria"/>
          <w:sz w:val="20"/>
        </w:rPr>
        <w:t>granicach administracyjnych Gminy Daleszyce</w:t>
      </w:r>
      <w:r w:rsidR="005C04F5">
        <w:rPr>
          <w:rFonts w:ascii="Cambria" w:hAnsi="Cambria"/>
          <w:sz w:val="20"/>
        </w:rPr>
        <w:t>*</w:t>
      </w:r>
    </w:p>
    <w:p w14:paraId="2B70E219" w14:textId="77777777" w:rsidR="004B089F" w:rsidRPr="0058232B" w:rsidRDefault="004B089F" w:rsidP="00873134">
      <w:pPr>
        <w:pStyle w:val="Tekstpodstawowy"/>
        <w:tabs>
          <w:tab w:val="left" w:pos="142"/>
        </w:tabs>
        <w:suppressAutoHyphens/>
        <w:spacing w:line="276" w:lineRule="auto"/>
        <w:jc w:val="both"/>
        <w:rPr>
          <w:rFonts w:asciiTheme="majorHAnsi" w:hAnsiTheme="majorHAnsi"/>
          <w:sz w:val="20"/>
        </w:rPr>
      </w:pPr>
    </w:p>
    <w:p w14:paraId="65F6D4EE" w14:textId="05DECEE0" w:rsidR="00B048F3" w:rsidRPr="00C12B08" w:rsidRDefault="00B048F3" w:rsidP="000062FF">
      <w:pPr>
        <w:pStyle w:val="Tekstpodstawowy"/>
        <w:numPr>
          <w:ilvl w:val="0"/>
          <w:numId w:val="37"/>
        </w:numPr>
        <w:tabs>
          <w:tab w:val="left" w:pos="142"/>
        </w:tabs>
        <w:suppressAutoHyphens/>
        <w:spacing w:line="276" w:lineRule="auto"/>
        <w:jc w:val="both"/>
        <w:rPr>
          <w:rFonts w:asciiTheme="majorHAnsi" w:hAnsiTheme="majorHAnsi"/>
          <w:b/>
          <w:sz w:val="20"/>
        </w:rPr>
      </w:pPr>
      <w:r w:rsidRPr="00C12B08">
        <w:rPr>
          <w:rFonts w:asciiTheme="majorHAnsi" w:hAnsiTheme="majorHAnsi"/>
          <w:b/>
          <w:sz w:val="20"/>
        </w:rPr>
        <w:t>Zakres przedmiotu umowy obejmuje:</w:t>
      </w:r>
    </w:p>
    <w:p w14:paraId="4953A286" w14:textId="29EC54C4" w:rsidR="00FB326B" w:rsidRPr="0058232B" w:rsidRDefault="00FB326B" w:rsidP="00FB326B">
      <w:pPr>
        <w:pStyle w:val="Bezodstpw"/>
        <w:jc w:val="both"/>
        <w:rPr>
          <w:rFonts w:ascii="Cambria" w:hAnsi="Cambria" w:cs="Arial"/>
          <w:sz w:val="20"/>
          <w:szCs w:val="20"/>
        </w:rPr>
      </w:pPr>
      <w:r w:rsidRPr="00C12B08">
        <w:rPr>
          <w:rFonts w:ascii="Cambria" w:hAnsi="Cambria" w:cs="Arial"/>
          <w:sz w:val="20"/>
          <w:szCs w:val="20"/>
        </w:rPr>
        <w:t>Przedmiotem zamówienia</w:t>
      </w:r>
      <w:r w:rsidRPr="0058232B">
        <w:rPr>
          <w:rFonts w:ascii="Cambria" w:hAnsi="Cambria" w:cs="Arial"/>
          <w:sz w:val="20"/>
          <w:szCs w:val="20"/>
        </w:rPr>
        <w:t xml:space="preserve">  jest świadczenie ogólnie dostępnych usług przewozu pasażerów na </w:t>
      </w:r>
      <w:r w:rsidR="0033556F">
        <w:rPr>
          <w:rFonts w:ascii="Cambria" w:hAnsi="Cambria" w:cs="Arial"/>
          <w:sz w:val="20"/>
          <w:szCs w:val="20"/>
        </w:rPr>
        <w:t>linii komunikacyjnej po trasie jak</w:t>
      </w:r>
      <w:r w:rsidR="00F74505">
        <w:rPr>
          <w:rFonts w:ascii="Cambria" w:hAnsi="Cambria" w:cs="Arial"/>
          <w:sz w:val="20"/>
          <w:szCs w:val="20"/>
        </w:rPr>
        <w:t xml:space="preserve"> opisano w ust. 1 zgodnie z przyjętym rozkładem jazdy.</w:t>
      </w:r>
      <w:r w:rsidR="0033556F">
        <w:rPr>
          <w:rFonts w:ascii="Cambria" w:hAnsi="Cambria" w:cs="Arial"/>
          <w:sz w:val="20"/>
          <w:szCs w:val="20"/>
        </w:rPr>
        <w:t xml:space="preserve"> </w:t>
      </w:r>
      <w:r w:rsidRPr="0058232B">
        <w:rPr>
          <w:rFonts w:ascii="Cambria" w:hAnsi="Cambria" w:cs="Arial"/>
          <w:sz w:val="20"/>
          <w:szCs w:val="20"/>
        </w:rPr>
        <w:t xml:space="preserve">  </w:t>
      </w:r>
    </w:p>
    <w:p w14:paraId="288ED662" w14:textId="77777777" w:rsidR="00FB326B" w:rsidRPr="0058232B" w:rsidRDefault="00FB326B" w:rsidP="00FB326B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14:paraId="594F786E" w14:textId="6A4FBCBC" w:rsidR="000062FF" w:rsidRDefault="000062FF" w:rsidP="000062FF">
      <w:pPr>
        <w:pStyle w:val="Bezodstpw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023F1">
        <w:rPr>
          <w:rFonts w:ascii="Cambria" w:hAnsi="Cambria" w:cs="Arial"/>
          <w:sz w:val="20"/>
          <w:szCs w:val="20"/>
        </w:rPr>
        <w:t>Mójcza (pętla autobusowa) - Mój</w:t>
      </w:r>
      <w:r>
        <w:rPr>
          <w:rFonts w:ascii="Cambria" w:hAnsi="Cambria" w:cs="Arial"/>
          <w:sz w:val="20"/>
          <w:szCs w:val="20"/>
        </w:rPr>
        <w:t xml:space="preserve">cza ul. Chabrowa - Suków- </w:t>
      </w:r>
      <w:r w:rsidR="001E4459">
        <w:rPr>
          <w:rFonts w:ascii="Cambria" w:hAnsi="Cambria" w:cs="Arial"/>
          <w:sz w:val="20"/>
          <w:szCs w:val="20"/>
        </w:rPr>
        <w:t>Niestachów</w:t>
      </w:r>
      <w:r>
        <w:rPr>
          <w:rFonts w:ascii="Cambria" w:hAnsi="Cambria" w:cs="Arial"/>
          <w:sz w:val="20"/>
          <w:szCs w:val="20"/>
        </w:rPr>
        <w:t xml:space="preserve"> – </w:t>
      </w:r>
      <w:r w:rsidR="001E4459">
        <w:rPr>
          <w:rFonts w:ascii="Cambria" w:hAnsi="Cambria" w:cs="Arial"/>
          <w:sz w:val="20"/>
          <w:szCs w:val="20"/>
        </w:rPr>
        <w:t>Kranów</w:t>
      </w:r>
      <w:r>
        <w:rPr>
          <w:rFonts w:ascii="Cambria" w:hAnsi="Cambria" w:cs="Arial"/>
          <w:sz w:val="20"/>
          <w:szCs w:val="20"/>
        </w:rPr>
        <w:t xml:space="preserve"> </w:t>
      </w:r>
      <w:r w:rsidRPr="00E023F1">
        <w:rPr>
          <w:rFonts w:ascii="Cambria" w:hAnsi="Cambria" w:cs="Arial"/>
          <w:sz w:val="20"/>
          <w:szCs w:val="20"/>
        </w:rPr>
        <w:t>-</w:t>
      </w:r>
      <w:r>
        <w:rPr>
          <w:rFonts w:ascii="Cambria" w:hAnsi="Cambria" w:cs="Arial"/>
          <w:sz w:val="20"/>
          <w:szCs w:val="20"/>
        </w:rPr>
        <w:t xml:space="preserve"> </w:t>
      </w:r>
      <w:r w:rsidRPr="00453438">
        <w:rPr>
          <w:rFonts w:ascii="Cambria" w:hAnsi="Cambria" w:cs="Arial"/>
          <w:sz w:val="20"/>
          <w:szCs w:val="20"/>
        </w:rPr>
        <w:t>Daleszyce (Rynek)</w:t>
      </w:r>
      <w:r>
        <w:rPr>
          <w:rFonts w:ascii="Cambria" w:hAnsi="Cambria" w:cs="Arial"/>
          <w:sz w:val="20"/>
          <w:szCs w:val="20"/>
        </w:rPr>
        <w:t xml:space="preserve"> </w:t>
      </w:r>
      <w:r w:rsidRPr="00453438">
        <w:rPr>
          <w:rFonts w:ascii="Cambria" w:hAnsi="Cambria" w:cs="Arial"/>
          <w:sz w:val="20"/>
          <w:szCs w:val="20"/>
        </w:rPr>
        <w:t xml:space="preserve">w granicach administracyjnych Gminy Daleszyce” </w:t>
      </w:r>
      <w:r w:rsidR="005C04F5">
        <w:rPr>
          <w:rFonts w:ascii="Cambria" w:hAnsi="Cambria" w:cs="Arial"/>
          <w:sz w:val="20"/>
          <w:szCs w:val="20"/>
        </w:rPr>
        <w:t>*</w:t>
      </w:r>
    </w:p>
    <w:p w14:paraId="21D08A42" w14:textId="77777777" w:rsidR="000062FF" w:rsidRDefault="000062FF" w:rsidP="000062FF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Długość linii komunikacyjnej 29,40 km,</w:t>
      </w:r>
    </w:p>
    <w:p w14:paraId="5854DBD8" w14:textId="77777777" w:rsidR="000062FF" w:rsidRDefault="000062FF" w:rsidP="000062FF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ilość wozokilometrów – 7 408,80.</w:t>
      </w:r>
    </w:p>
    <w:p w14:paraId="4A82CD74" w14:textId="77777777" w:rsidR="000062FF" w:rsidRDefault="000062FF" w:rsidP="000062FF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liczba zatrzymań na przystankach w obu kierunkach   -  22.</w:t>
      </w:r>
    </w:p>
    <w:p w14:paraId="1710A8C5" w14:textId="77777777" w:rsidR="000062FF" w:rsidRDefault="000062FF" w:rsidP="000062FF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częstotliwość połączeń  - 44,</w:t>
      </w:r>
    </w:p>
    <w:p w14:paraId="752747EF" w14:textId="5DDE06D6" w:rsidR="000062FF" w:rsidRPr="00453438" w:rsidRDefault="000062FF" w:rsidP="000062FF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w granicach administracyjnych Gminy  Daleszyce usługa będzie dofinansowana ze środków w ramach funduszu rozwoju przewozów autobusowych o charakterze użyteczności publicznej</w:t>
      </w:r>
      <w:r w:rsidR="001069A6">
        <w:rPr>
          <w:rFonts w:ascii="Cambria" w:hAnsi="Cambria" w:cs="Arial"/>
          <w:sz w:val="20"/>
          <w:szCs w:val="20"/>
        </w:rPr>
        <w:t>.</w:t>
      </w:r>
    </w:p>
    <w:p w14:paraId="7EFF88C4" w14:textId="77777777" w:rsidR="000062FF" w:rsidRPr="00453438" w:rsidRDefault="000062FF" w:rsidP="000062FF">
      <w:pPr>
        <w:pStyle w:val="Bezodstpw"/>
        <w:spacing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2C2ECB9A" w14:textId="10087163" w:rsidR="000062FF" w:rsidRDefault="000062FF" w:rsidP="000062FF">
      <w:pPr>
        <w:pStyle w:val="Bezodstpw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023F1">
        <w:rPr>
          <w:rFonts w:ascii="Cambria" w:hAnsi="Cambria" w:cs="Arial"/>
          <w:sz w:val="20"/>
          <w:szCs w:val="20"/>
        </w:rPr>
        <w:t>Trzemosna (pętla) – Borków-Kaczyn- Znojów-Marz</w:t>
      </w:r>
      <w:r>
        <w:rPr>
          <w:rFonts w:ascii="Cambria" w:hAnsi="Cambria" w:cs="Arial"/>
          <w:sz w:val="20"/>
          <w:szCs w:val="20"/>
        </w:rPr>
        <w:t xml:space="preserve">ysz Pierwszy – Marzysz Drugi – </w:t>
      </w:r>
      <w:r w:rsidRPr="00E023F1">
        <w:rPr>
          <w:rFonts w:ascii="Cambria" w:hAnsi="Cambria" w:cs="Arial"/>
          <w:sz w:val="20"/>
          <w:szCs w:val="20"/>
        </w:rPr>
        <w:t>Podmarzysz- Suków Borki w granicach administracyjnych Gminy Daleszyce”</w:t>
      </w:r>
      <w:r w:rsidR="005C04F5">
        <w:rPr>
          <w:rFonts w:ascii="Cambria" w:hAnsi="Cambria" w:cs="Arial"/>
          <w:sz w:val="20"/>
          <w:szCs w:val="20"/>
        </w:rPr>
        <w:t>*</w:t>
      </w:r>
    </w:p>
    <w:p w14:paraId="7DC8EF46" w14:textId="77777777" w:rsidR="000062FF" w:rsidRDefault="000062FF" w:rsidP="000062FF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Długość linii komunikacyjnej 42,2 km,</w:t>
      </w:r>
    </w:p>
    <w:p w14:paraId="209055E1" w14:textId="77777777" w:rsidR="000062FF" w:rsidRDefault="000062FF" w:rsidP="000062FF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ilość wozokilometrów – 21 268,80.</w:t>
      </w:r>
    </w:p>
    <w:p w14:paraId="5C3B5F8B" w14:textId="77777777" w:rsidR="000062FF" w:rsidRDefault="000062FF" w:rsidP="000062FF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liczba zatrzymań na przystankach w obu kierunkach   -  36.</w:t>
      </w:r>
    </w:p>
    <w:p w14:paraId="6CCD4A49" w14:textId="77777777" w:rsidR="000062FF" w:rsidRDefault="000062FF" w:rsidP="000062FF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częstotliwość połączeń  - 84,</w:t>
      </w:r>
    </w:p>
    <w:p w14:paraId="1AA7B6DA" w14:textId="508FD57C" w:rsidR="000062FF" w:rsidRPr="00453438" w:rsidRDefault="000062FF" w:rsidP="000062FF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Cambria" w:hAnsi="Cambria" w:cs="Arial"/>
          <w:strike/>
          <w:color w:val="FF0000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w granicach administracyjnych Gminy  Daleszyce. usługa będzie dofinansowana ze środków w ramach funduszu rozwoju przewozów autobusowych o charakterze użyteczności publicznej</w:t>
      </w:r>
      <w:r w:rsidR="001069A6">
        <w:rPr>
          <w:rFonts w:ascii="Cambria" w:hAnsi="Cambria" w:cs="Arial"/>
          <w:sz w:val="20"/>
          <w:szCs w:val="20"/>
        </w:rPr>
        <w:t>.</w:t>
      </w:r>
    </w:p>
    <w:p w14:paraId="2F1E8510" w14:textId="77777777" w:rsidR="000062FF" w:rsidRPr="00E023F1" w:rsidRDefault="000062FF" w:rsidP="000062FF">
      <w:pPr>
        <w:pStyle w:val="Bezodstpw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40E395AC" w14:textId="2EF29B76" w:rsidR="000062FF" w:rsidRDefault="000062FF" w:rsidP="000062FF">
      <w:pPr>
        <w:pStyle w:val="Bezodstpw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Sieraków (koniec wsi) </w:t>
      </w:r>
      <w:r w:rsidRPr="00E023F1">
        <w:rPr>
          <w:rFonts w:ascii="Cambria" w:hAnsi="Cambria" w:cs="Arial"/>
          <w:sz w:val="20"/>
          <w:szCs w:val="20"/>
        </w:rPr>
        <w:t>–</w:t>
      </w:r>
      <w:r>
        <w:rPr>
          <w:rFonts w:ascii="Cambria" w:hAnsi="Cambria" w:cs="Arial"/>
          <w:sz w:val="20"/>
          <w:szCs w:val="20"/>
        </w:rPr>
        <w:t xml:space="preserve"> </w:t>
      </w:r>
      <w:r w:rsidRPr="00E023F1">
        <w:rPr>
          <w:rFonts w:ascii="Cambria" w:hAnsi="Cambria" w:cs="Arial"/>
          <w:sz w:val="20"/>
          <w:szCs w:val="20"/>
        </w:rPr>
        <w:t>Smyków</w:t>
      </w:r>
      <w:r>
        <w:rPr>
          <w:rFonts w:ascii="Cambria" w:hAnsi="Cambria" w:cs="Arial"/>
          <w:sz w:val="20"/>
          <w:szCs w:val="20"/>
        </w:rPr>
        <w:t xml:space="preserve"> – </w:t>
      </w:r>
      <w:r w:rsidRPr="00E023F1">
        <w:rPr>
          <w:rFonts w:ascii="Cambria" w:hAnsi="Cambria" w:cs="Arial"/>
          <w:sz w:val="20"/>
          <w:szCs w:val="20"/>
        </w:rPr>
        <w:t>Daleszyce</w:t>
      </w:r>
      <w:r>
        <w:rPr>
          <w:rFonts w:ascii="Cambria" w:hAnsi="Cambria" w:cs="Arial"/>
          <w:sz w:val="20"/>
          <w:szCs w:val="20"/>
        </w:rPr>
        <w:t xml:space="preserve"> – </w:t>
      </w:r>
      <w:r w:rsidRPr="00E023F1">
        <w:rPr>
          <w:rFonts w:ascii="Cambria" w:hAnsi="Cambria" w:cs="Arial"/>
          <w:sz w:val="20"/>
          <w:szCs w:val="20"/>
        </w:rPr>
        <w:t>B</w:t>
      </w:r>
      <w:r>
        <w:rPr>
          <w:rFonts w:ascii="Cambria" w:hAnsi="Cambria" w:cs="Arial"/>
          <w:sz w:val="20"/>
          <w:szCs w:val="20"/>
        </w:rPr>
        <w:t xml:space="preserve">rzechów - Niestachów w granicach </w:t>
      </w:r>
      <w:r w:rsidRPr="00E023F1">
        <w:rPr>
          <w:rFonts w:ascii="Cambria" w:hAnsi="Cambria" w:cs="Arial"/>
          <w:sz w:val="20"/>
          <w:szCs w:val="20"/>
        </w:rPr>
        <w:t>administracyjnych Gminy Daleszyce”</w:t>
      </w:r>
      <w:r w:rsidR="005C04F5">
        <w:rPr>
          <w:rFonts w:ascii="Cambria" w:hAnsi="Cambria" w:cs="Arial"/>
          <w:sz w:val="20"/>
          <w:szCs w:val="20"/>
        </w:rPr>
        <w:t>*</w:t>
      </w:r>
    </w:p>
    <w:p w14:paraId="565321AB" w14:textId="77777777" w:rsidR="000062FF" w:rsidRDefault="000062FF" w:rsidP="000062FF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Długość linii komunikacyjnej 30,60 km,</w:t>
      </w:r>
    </w:p>
    <w:p w14:paraId="4E3F8472" w14:textId="77777777" w:rsidR="000062FF" w:rsidRDefault="000062FF" w:rsidP="000062FF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ilość wozokilometrów – 15 422,40.</w:t>
      </w:r>
    </w:p>
    <w:p w14:paraId="75C8F5C2" w14:textId="77777777" w:rsidR="000062FF" w:rsidRDefault="000062FF" w:rsidP="000062FF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lastRenderedPageBreak/>
        <w:t>liczba zatrzymań na przystankach w obu kierunkach   -  32.</w:t>
      </w:r>
    </w:p>
    <w:p w14:paraId="39890658" w14:textId="77777777" w:rsidR="000062FF" w:rsidRDefault="000062FF" w:rsidP="000062FF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częstotliwość połączeń  - 84,</w:t>
      </w:r>
    </w:p>
    <w:p w14:paraId="58C522FA" w14:textId="28E57F3F" w:rsidR="000062FF" w:rsidRPr="00453438" w:rsidRDefault="000062FF" w:rsidP="000062FF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w granicach administracyjnych Gminy  Daleszyce. usługa będzie dofinansowana ze środków w ramach funduszu rozwoju przewozów autobusowych o charakterze użyteczności publicznej</w:t>
      </w:r>
      <w:r w:rsidR="001069A6">
        <w:rPr>
          <w:rFonts w:ascii="Cambria" w:hAnsi="Cambria" w:cs="Arial"/>
          <w:sz w:val="20"/>
          <w:szCs w:val="20"/>
        </w:rPr>
        <w:t>.</w:t>
      </w:r>
    </w:p>
    <w:p w14:paraId="1DDBB5D3" w14:textId="77777777" w:rsidR="000062FF" w:rsidRPr="00E023F1" w:rsidRDefault="000062FF" w:rsidP="000062FF">
      <w:pPr>
        <w:pStyle w:val="Bezodstpw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10DB33CD" w14:textId="2C42D60F" w:rsidR="000062FF" w:rsidRDefault="000062FF" w:rsidP="000062FF">
      <w:pPr>
        <w:pStyle w:val="Bezodstpw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023F1">
        <w:rPr>
          <w:rFonts w:ascii="Cambria" w:hAnsi="Cambria" w:cs="Arial"/>
          <w:sz w:val="20"/>
          <w:szCs w:val="20"/>
        </w:rPr>
        <w:t xml:space="preserve">Widełki (Zarobińskie)- Cisów (remiza) – Niwy – Daleszyce </w:t>
      </w:r>
      <w:r>
        <w:rPr>
          <w:rFonts w:ascii="Cambria" w:hAnsi="Cambria" w:cs="Arial"/>
          <w:sz w:val="20"/>
          <w:szCs w:val="20"/>
        </w:rPr>
        <w:t xml:space="preserve">- Słopiec - Borków – Kaczyn – </w:t>
      </w:r>
      <w:r w:rsidRPr="00E023F1">
        <w:rPr>
          <w:rFonts w:ascii="Cambria" w:hAnsi="Cambria" w:cs="Arial"/>
          <w:sz w:val="20"/>
          <w:szCs w:val="20"/>
        </w:rPr>
        <w:t>Marzysz - Suków  (skrz. Borki) w granicach administracyjnych Gminy Daleszyce”</w:t>
      </w:r>
      <w:r w:rsidR="005C04F5">
        <w:rPr>
          <w:rFonts w:ascii="Cambria" w:hAnsi="Cambria" w:cs="Arial"/>
          <w:sz w:val="20"/>
          <w:szCs w:val="20"/>
        </w:rPr>
        <w:t>*</w:t>
      </w:r>
    </w:p>
    <w:p w14:paraId="0981471E" w14:textId="77777777" w:rsidR="000062FF" w:rsidRDefault="000062FF" w:rsidP="000062FF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Długość linii komunikacyjnej 42,2 km,</w:t>
      </w:r>
    </w:p>
    <w:p w14:paraId="3F91FBA7" w14:textId="77777777" w:rsidR="000062FF" w:rsidRDefault="000062FF" w:rsidP="000062FF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ilość wozokilometrów – 23 133,60.</w:t>
      </w:r>
    </w:p>
    <w:p w14:paraId="5E700085" w14:textId="77777777" w:rsidR="000062FF" w:rsidRDefault="000062FF" w:rsidP="000062FF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liczba zatrzymań na przystankach w obu kierunkach   -  42.</w:t>
      </w:r>
    </w:p>
    <w:p w14:paraId="09D0D9C4" w14:textId="77777777" w:rsidR="000062FF" w:rsidRDefault="000062FF" w:rsidP="000062FF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częstotliwość połączeń  - 63,</w:t>
      </w:r>
    </w:p>
    <w:p w14:paraId="2C3EF9D0" w14:textId="5E82E4C8" w:rsidR="000062FF" w:rsidRPr="00453438" w:rsidRDefault="000062FF" w:rsidP="000062FF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w granicach administracyjnych Gminy  Daleszyce. usługa będzie dofinansowana ze środków w ramach funduszu rozwoju przewozów autobusowych o charakterze użyteczności publicznej</w:t>
      </w:r>
      <w:r w:rsidR="001069A6">
        <w:rPr>
          <w:rFonts w:ascii="Cambria" w:hAnsi="Cambria" w:cs="Arial"/>
          <w:sz w:val="20"/>
          <w:szCs w:val="20"/>
        </w:rPr>
        <w:t>.</w:t>
      </w:r>
    </w:p>
    <w:p w14:paraId="07027097" w14:textId="77777777" w:rsidR="000062FF" w:rsidRPr="000242DE" w:rsidRDefault="000062FF" w:rsidP="000062FF">
      <w:pPr>
        <w:pStyle w:val="Bezodstpw"/>
        <w:ind w:left="709"/>
        <w:jc w:val="both"/>
        <w:rPr>
          <w:rFonts w:ascii="Cambria" w:hAnsi="Cambria" w:cs="Arial"/>
          <w:sz w:val="20"/>
          <w:szCs w:val="20"/>
        </w:rPr>
      </w:pPr>
    </w:p>
    <w:p w14:paraId="03A60409" w14:textId="31B67FC2" w:rsidR="000062FF" w:rsidRDefault="000062FF" w:rsidP="000062FF">
      <w:pPr>
        <w:pStyle w:val="Bezodstpw"/>
        <w:numPr>
          <w:ilvl w:val="0"/>
          <w:numId w:val="39"/>
        </w:numPr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Uwagi:</w:t>
      </w:r>
    </w:p>
    <w:p w14:paraId="12F58312" w14:textId="4B610B53" w:rsidR="000062FF" w:rsidRPr="00453438" w:rsidRDefault="000062FF" w:rsidP="000062F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Przewóz osób ma się odbywać w ramach transportu publicznego zgodnie z harmonogramem kur</w:t>
      </w:r>
      <w:r>
        <w:rPr>
          <w:rFonts w:ascii="Cambria" w:hAnsi="Cambria" w:cs="Arial"/>
          <w:sz w:val="20"/>
          <w:szCs w:val="20"/>
        </w:rPr>
        <w:t xml:space="preserve">sów stanowiącym załącznik nr </w:t>
      </w:r>
      <w:r w:rsidR="005C04F5">
        <w:rPr>
          <w:rFonts w:ascii="Cambria" w:hAnsi="Cambria" w:cs="Arial"/>
          <w:sz w:val="20"/>
          <w:szCs w:val="20"/>
        </w:rPr>
        <w:t>5</w:t>
      </w:r>
      <w:r>
        <w:rPr>
          <w:rFonts w:ascii="Cambria" w:hAnsi="Cambria" w:cs="Arial"/>
          <w:sz w:val="20"/>
          <w:szCs w:val="20"/>
        </w:rPr>
        <w:t xml:space="preserve"> do SIWZ </w:t>
      </w:r>
      <w:r w:rsidRPr="00453438">
        <w:rPr>
          <w:rFonts w:ascii="Cambria" w:hAnsi="Cambria" w:cs="Arial"/>
          <w:sz w:val="20"/>
          <w:szCs w:val="20"/>
        </w:rPr>
        <w:t>i przepisami ustawy o publicznym transporcie drogowym. Przewozy na terenie gminy Daleszyce mają być dostosowane komunikacyjnie do świadczonych usług komunikacyjnych przez przewoźników, które zabezpieczą dojazd pasażerów do miasta Kielce (dworzec PKS).</w:t>
      </w:r>
    </w:p>
    <w:p w14:paraId="6FB20D0C" w14:textId="400FE3DA" w:rsidR="000062FF" w:rsidRPr="00453438" w:rsidRDefault="000062FF" w:rsidP="000062F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53438">
        <w:rPr>
          <w:rFonts w:ascii="Cambria" w:hAnsi="Cambria" w:cs="Arial"/>
          <w:sz w:val="20"/>
          <w:szCs w:val="20"/>
        </w:rPr>
        <w:t>W ramach kursów przewidzianych do dofinansowania - Oferent winien zabezpieczyć dodatkowe kursy na poszczegól</w:t>
      </w:r>
      <w:r>
        <w:rPr>
          <w:rFonts w:ascii="Cambria" w:hAnsi="Cambria" w:cs="Arial"/>
          <w:sz w:val="20"/>
          <w:szCs w:val="20"/>
        </w:rPr>
        <w:t xml:space="preserve">nych  liniach podane w zał. nr </w:t>
      </w:r>
      <w:r w:rsidR="005C04F5">
        <w:rPr>
          <w:rFonts w:ascii="Cambria" w:hAnsi="Cambria" w:cs="Arial"/>
          <w:sz w:val="20"/>
          <w:szCs w:val="20"/>
        </w:rPr>
        <w:t>5</w:t>
      </w:r>
      <w:r>
        <w:rPr>
          <w:rFonts w:ascii="Cambria" w:hAnsi="Cambria" w:cs="Arial"/>
          <w:sz w:val="20"/>
          <w:szCs w:val="20"/>
        </w:rPr>
        <w:t xml:space="preserve"> do SIWZ</w:t>
      </w:r>
      <w:r w:rsidRPr="00453438">
        <w:rPr>
          <w:rFonts w:ascii="Cambria" w:hAnsi="Cambria" w:cs="Arial"/>
          <w:sz w:val="20"/>
          <w:szCs w:val="20"/>
        </w:rPr>
        <w:t>.</w:t>
      </w:r>
    </w:p>
    <w:p w14:paraId="1CAB7874" w14:textId="77777777" w:rsidR="000062FF" w:rsidRPr="00453438" w:rsidRDefault="000062FF" w:rsidP="000062FF">
      <w:pPr>
        <w:pStyle w:val="Bezodstpw"/>
        <w:ind w:left="360"/>
        <w:jc w:val="both"/>
        <w:rPr>
          <w:rFonts w:ascii="Cambria" w:hAnsi="Cambria" w:cs="Arial"/>
          <w:b/>
          <w:sz w:val="20"/>
          <w:szCs w:val="20"/>
        </w:rPr>
      </w:pPr>
    </w:p>
    <w:p w14:paraId="7938AD9D" w14:textId="77777777" w:rsidR="000062FF" w:rsidRPr="005C04F5" w:rsidRDefault="000062FF" w:rsidP="000062FF">
      <w:pPr>
        <w:pStyle w:val="Bezodstpw"/>
        <w:numPr>
          <w:ilvl w:val="0"/>
          <w:numId w:val="40"/>
        </w:numPr>
        <w:jc w:val="both"/>
        <w:rPr>
          <w:rFonts w:ascii="Cambria" w:hAnsi="Cambria" w:cs="Arial"/>
          <w:b/>
          <w:sz w:val="20"/>
          <w:szCs w:val="20"/>
        </w:rPr>
      </w:pPr>
      <w:r w:rsidRPr="005C04F5">
        <w:rPr>
          <w:rFonts w:ascii="Cambria" w:hAnsi="Cambria" w:cs="Arial"/>
          <w:b/>
          <w:sz w:val="20"/>
          <w:szCs w:val="20"/>
        </w:rPr>
        <w:t xml:space="preserve">Wymagania dotyczące środków transportu: </w:t>
      </w:r>
    </w:p>
    <w:p w14:paraId="0E695813" w14:textId="77777777" w:rsidR="000062FF" w:rsidRPr="009B0C5C" w:rsidRDefault="000062FF" w:rsidP="000062FF">
      <w:pPr>
        <w:pStyle w:val="Bezodstpw"/>
        <w:numPr>
          <w:ilvl w:val="0"/>
          <w:numId w:val="17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0242DE">
        <w:rPr>
          <w:rFonts w:ascii="Cambria" w:hAnsi="Cambria" w:cs="Arial"/>
          <w:sz w:val="20"/>
          <w:szCs w:val="20"/>
        </w:rPr>
        <w:t>Zamawiający wymaga świadczenia usług stano</w:t>
      </w:r>
      <w:r>
        <w:rPr>
          <w:rFonts w:ascii="Cambria" w:hAnsi="Cambria" w:cs="Arial"/>
          <w:sz w:val="20"/>
          <w:szCs w:val="20"/>
        </w:rPr>
        <w:t>wiących przedmiot zamówienia pojazdami</w:t>
      </w:r>
      <w:r w:rsidRPr="000242DE">
        <w:rPr>
          <w:rFonts w:ascii="Cambria" w:hAnsi="Cambria" w:cs="Arial"/>
          <w:sz w:val="20"/>
          <w:szCs w:val="20"/>
        </w:rPr>
        <w:t xml:space="preserve"> spełniającymi wymagania określone w przepisach ustawy z dnia 20 czerwca 1997 roku Prawo </w:t>
      </w:r>
      <w:r>
        <w:rPr>
          <w:rFonts w:ascii="Cambria" w:hAnsi="Cambria" w:cs="Arial"/>
          <w:sz w:val="20"/>
          <w:szCs w:val="20"/>
        </w:rPr>
        <w:br/>
      </w:r>
      <w:r w:rsidRPr="000242DE">
        <w:rPr>
          <w:rFonts w:ascii="Cambria" w:hAnsi="Cambria" w:cs="Arial"/>
          <w:sz w:val="20"/>
          <w:szCs w:val="20"/>
        </w:rPr>
        <w:t xml:space="preserve">o ruchu drogowym i w przepisach wykonawczych do wymienionej ustawy, w szczególności wymagania określone w rozporządzeniu Ministra Infrastruktury z dnia 31 grudnia 2002 roku </w:t>
      </w:r>
      <w:r>
        <w:rPr>
          <w:rFonts w:ascii="Cambria" w:hAnsi="Cambria" w:cs="Arial"/>
          <w:sz w:val="20"/>
          <w:szCs w:val="20"/>
        </w:rPr>
        <w:br/>
      </w:r>
      <w:r w:rsidRPr="000242DE">
        <w:rPr>
          <w:rFonts w:ascii="Cambria" w:hAnsi="Cambria" w:cs="Arial"/>
          <w:sz w:val="20"/>
          <w:szCs w:val="20"/>
        </w:rPr>
        <w:t>w sprawie warunków technicznych pojazdów oraz zakresu</w:t>
      </w:r>
      <w:r>
        <w:rPr>
          <w:rFonts w:ascii="Cambria" w:hAnsi="Cambria" w:cs="Arial"/>
          <w:sz w:val="20"/>
          <w:szCs w:val="20"/>
        </w:rPr>
        <w:t xml:space="preserve"> ich niezbędnego wyposażenia.</w:t>
      </w:r>
    </w:p>
    <w:p w14:paraId="7A648413" w14:textId="312C6CB9" w:rsidR="000062FF" w:rsidRPr="005C481D" w:rsidRDefault="000062FF" w:rsidP="000062FF">
      <w:pPr>
        <w:pStyle w:val="Bezodstpw"/>
        <w:numPr>
          <w:ilvl w:val="0"/>
          <w:numId w:val="17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Pr="00F802A9">
        <w:rPr>
          <w:rFonts w:ascii="Cambria" w:hAnsi="Cambria" w:cs="Arial"/>
          <w:sz w:val="20"/>
          <w:szCs w:val="20"/>
        </w:rPr>
        <w:t>ykonawca zobowiązany jest wykonać usługę</w:t>
      </w:r>
      <w:r>
        <w:rPr>
          <w:rFonts w:ascii="Cambria" w:hAnsi="Cambria" w:cs="Arial"/>
          <w:sz w:val="20"/>
          <w:szCs w:val="20"/>
        </w:rPr>
        <w:t xml:space="preserve"> odpowiednią</w:t>
      </w:r>
      <w:r w:rsidRPr="00F802A9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ilością pojazdów w celu realizacji całego przedmiotu zamówienia,</w:t>
      </w:r>
      <w:r w:rsidRPr="00F802A9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każdy posiadający</w:t>
      </w:r>
      <w:r w:rsidRPr="00F802A9">
        <w:rPr>
          <w:rFonts w:ascii="Cambria" w:hAnsi="Cambria" w:cs="Arial"/>
          <w:sz w:val="20"/>
          <w:szCs w:val="20"/>
        </w:rPr>
        <w:t xml:space="preserve"> </w:t>
      </w:r>
      <w:r w:rsidRPr="005C481D">
        <w:rPr>
          <w:rFonts w:ascii="Cambria" w:hAnsi="Cambria" w:cs="Arial"/>
          <w:sz w:val="20"/>
          <w:szCs w:val="20"/>
        </w:rPr>
        <w:t>co najmniej 20 miejsc siedzących, przystosowany do przewozu osób niepełnosprawnych.</w:t>
      </w:r>
    </w:p>
    <w:p w14:paraId="7D2BCF6D" w14:textId="071300AB" w:rsidR="000062FF" w:rsidRPr="00D928E0" w:rsidRDefault="000062FF" w:rsidP="000062FF">
      <w:pPr>
        <w:pStyle w:val="Bezodstpw"/>
        <w:numPr>
          <w:ilvl w:val="0"/>
          <w:numId w:val="17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Pr="00F802A9">
        <w:rPr>
          <w:rFonts w:ascii="Cambria" w:hAnsi="Cambria" w:cs="Arial"/>
          <w:sz w:val="20"/>
          <w:szCs w:val="20"/>
        </w:rPr>
        <w:t xml:space="preserve">ykonawca zobowiązany jest zapewnić minimum </w:t>
      </w:r>
      <w:r>
        <w:rPr>
          <w:rFonts w:ascii="Cambria" w:hAnsi="Cambria" w:cs="Arial"/>
          <w:sz w:val="20"/>
          <w:szCs w:val="20"/>
        </w:rPr>
        <w:t>po jednym</w:t>
      </w:r>
      <w:r w:rsidRPr="00F802A9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pojeździe</w:t>
      </w:r>
      <w:r w:rsidRPr="00F802A9">
        <w:rPr>
          <w:rFonts w:ascii="Cambria" w:hAnsi="Cambria" w:cs="Arial"/>
          <w:sz w:val="20"/>
          <w:szCs w:val="20"/>
        </w:rPr>
        <w:t xml:space="preserve"> zastęp</w:t>
      </w:r>
      <w:r>
        <w:rPr>
          <w:rFonts w:ascii="Cambria" w:hAnsi="Cambria" w:cs="Arial"/>
          <w:sz w:val="20"/>
          <w:szCs w:val="20"/>
        </w:rPr>
        <w:t xml:space="preserve">czym, dla każdego </w:t>
      </w:r>
      <w:r w:rsidR="005C04F5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z pojazdów, </w:t>
      </w:r>
      <w:r w:rsidRPr="00F802A9">
        <w:rPr>
          <w:rFonts w:ascii="Cambria" w:hAnsi="Cambria" w:cs="Arial"/>
          <w:sz w:val="20"/>
          <w:szCs w:val="20"/>
        </w:rPr>
        <w:t>gwarantujący</w:t>
      </w:r>
      <w:r>
        <w:rPr>
          <w:rFonts w:ascii="Cambria" w:hAnsi="Cambria" w:cs="Arial"/>
          <w:sz w:val="20"/>
          <w:szCs w:val="20"/>
        </w:rPr>
        <w:t>m</w:t>
      </w:r>
      <w:r w:rsidRPr="00F802A9">
        <w:rPr>
          <w:rFonts w:ascii="Cambria" w:hAnsi="Cambria" w:cs="Arial"/>
          <w:sz w:val="20"/>
          <w:szCs w:val="20"/>
        </w:rPr>
        <w:t xml:space="preserve"> ciągłą obsługę linii o parametrach wyżej opisanych</w:t>
      </w:r>
      <w:r>
        <w:rPr>
          <w:rFonts w:ascii="Cambria" w:hAnsi="Cambria" w:cs="Arial"/>
          <w:sz w:val="20"/>
          <w:szCs w:val="20"/>
        </w:rPr>
        <w:t>.</w:t>
      </w:r>
    </w:p>
    <w:p w14:paraId="14C172A0" w14:textId="77777777" w:rsidR="000062FF" w:rsidRPr="00F802A9" w:rsidRDefault="000062FF" w:rsidP="000062FF">
      <w:pPr>
        <w:pStyle w:val="Bezodstpw"/>
        <w:numPr>
          <w:ilvl w:val="0"/>
          <w:numId w:val="17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Pojazdy</w:t>
      </w:r>
      <w:r w:rsidRPr="00F802A9">
        <w:rPr>
          <w:rFonts w:ascii="Cambria" w:hAnsi="Cambria" w:cs="Arial"/>
          <w:sz w:val="20"/>
          <w:szCs w:val="20"/>
        </w:rPr>
        <w:t xml:space="preserve"> będą czyste oraz w pełni sprawne techniczne i będą posiadać aktualne badania techniczne potwierdzone odpowiednim  wpisem w dowodzie rejestracyjnym.</w:t>
      </w:r>
    </w:p>
    <w:p w14:paraId="5C571880" w14:textId="77777777" w:rsidR="000062FF" w:rsidRPr="00D928E0" w:rsidRDefault="000062FF" w:rsidP="000062FF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Wymagania dotyczące Wykonawcy</w:t>
      </w:r>
      <w:r w:rsidRPr="00D928E0">
        <w:rPr>
          <w:rFonts w:ascii="Cambria" w:hAnsi="Cambria" w:cs="Arial"/>
          <w:b/>
          <w:sz w:val="20"/>
          <w:szCs w:val="20"/>
        </w:rPr>
        <w:t>:</w:t>
      </w:r>
    </w:p>
    <w:p w14:paraId="1453BF11" w14:textId="106BFC6E" w:rsidR="000062FF" w:rsidRPr="00D928E0" w:rsidRDefault="000062FF" w:rsidP="000062FF">
      <w:pPr>
        <w:pStyle w:val="Bezodstpw"/>
        <w:numPr>
          <w:ilvl w:val="0"/>
          <w:numId w:val="18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Pr="00F802A9">
        <w:rPr>
          <w:rFonts w:ascii="Cambria" w:hAnsi="Cambria" w:cs="Arial"/>
          <w:sz w:val="20"/>
          <w:szCs w:val="20"/>
        </w:rPr>
        <w:t>rzez okre</w:t>
      </w:r>
      <w:r>
        <w:rPr>
          <w:rFonts w:ascii="Cambria" w:hAnsi="Cambria" w:cs="Arial"/>
          <w:sz w:val="20"/>
          <w:szCs w:val="20"/>
        </w:rPr>
        <w:t>s obowiązywania umowy Wykonawca</w:t>
      </w:r>
      <w:r w:rsidRPr="00F802A9">
        <w:rPr>
          <w:rFonts w:ascii="Cambria" w:hAnsi="Cambria" w:cs="Arial"/>
          <w:sz w:val="20"/>
          <w:szCs w:val="20"/>
        </w:rPr>
        <w:t xml:space="preserve">  musi posiadać uprawnienia (licencje) na wykonywanie krajowego transportu drogowego  osób zgodnie z us</w:t>
      </w:r>
      <w:r>
        <w:rPr>
          <w:rFonts w:ascii="Cambria" w:hAnsi="Cambria" w:cs="Arial"/>
          <w:sz w:val="20"/>
          <w:szCs w:val="20"/>
        </w:rPr>
        <w:t xml:space="preserve">tawą z dnia 6 września 2001 roku </w:t>
      </w:r>
      <w:r w:rsidR="001E4459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o transporcie drogowym,</w:t>
      </w:r>
    </w:p>
    <w:p w14:paraId="6BD5BD79" w14:textId="77777777" w:rsidR="000062FF" w:rsidRPr="00F802A9" w:rsidRDefault="000062FF" w:rsidP="000062FF">
      <w:pPr>
        <w:pStyle w:val="Akapitzlist"/>
        <w:numPr>
          <w:ilvl w:val="0"/>
          <w:numId w:val="18"/>
        </w:numPr>
        <w:spacing w:line="276" w:lineRule="auto"/>
        <w:ind w:left="709"/>
        <w:jc w:val="both"/>
        <w:rPr>
          <w:rFonts w:ascii="Cambria" w:eastAsia="Calibri" w:hAnsi="Cambria" w:cs="Arial"/>
          <w:sz w:val="20"/>
          <w:lang w:eastAsia="pl-PL"/>
        </w:rPr>
      </w:pPr>
      <w:r>
        <w:rPr>
          <w:rFonts w:ascii="Cambria" w:eastAsia="Calibri" w:hAnsi="Cambria" w:cs="Arial"/>
          <w:sz w:val="20"/>
          <w:lang w:eastAsia="pl-PL"/>
        </w:rPr>
        <w:t>Ś</w:t>
      </w:r>
      <w:r w:rsidRPr="00F802A9">
        <w:rPr>
          <w:rFonts w:ascii="Cambria" w:eastAsia="Calibri" w:hAnsi="Cambria" w:cs="Arial"/>
          <w:sz w:val="20"/>
          <w:lang w:eastAsia="pl-PL"/>
        </w:rPr>
        <w:t>wiadczenie usług musi odbywać się na p</w:t>
      </w:r>
      <w:r>
        <w:rPr>
          <w:rFonts w:ascii="Cambria" w:eastAsia="Calibri" w:hAnsi="Cambria" w:cs="Arial"/>
          <w:sz w:val="20"/>
          <w:lang w:eastAsia="pl-PL"/>
        </w:rPr>
        <w:t xml:space="preserve">odstawie przewidzianego prawem </w:t>
      </w:r>
      <w:r w:rsidRPr="00F802A9">
        <w:rPr>
          <w:rFonts w:ascii="Cambria" w:eastAsia="Calibri" w:hAnsi="Cambria" w:cs="Arial"/>
          <w:sz w:val="20"/>
          <w:lang w:eastAsia="pl-PL"/>
        </w:rPr>
        <w:t>zezwolenia na regularny przewóz osób dla miejscowości objętych przedmiotem z</w:t>
      </w:r>
      <w:r>
        <w:rPr>
          <w:rFonts w:ascii="Cambria" w:eastAsia="Calibri" w:hAnsi="Cambria" w:cs="Arial"/>
          <w:sz w:val="20"/>
          <w:lang w:eastAsia="pl-PL"/>
        </w:rPr>
        <w:t xml:space="preserve">amówienia, </w:t>
      </w:r>
    </w:p>
    <w:p w14:paraId="01D2C40C" w14:textId="77777777" w:rsidR="000062FF" w:rsidRPr="000242DE" w:rsidRDefault="000062FF" w:rsidP="000062FF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242DE">
        <w:rPr>
          <w:rFonts w:ascii="Cambria" w:hAnsi="Cambria" w:cs="Arial"/>
          <w:b/>
          <w:sz w:val="20"/>
          <w:szCs w:val="20"/>
        </w:rPr>
        <w:t>Wymagania dotyczące uprawnień i obowiązków przewożonych osób:</w:t>
      </w:r>
    </w:p>
    <w:p w14:paraId="0DB7A1DB" w14:textId="7E0E8B94" w:rsidR="000062FF" w:rsidRPr="005C04F5" w:rsidRDefault="000062FF" w:rsidP="005C04F5">
      <w:pPr>
        <w:pStyle w:val="Bezodstpw"/>
        <w:numPr>
          <w:ilvl w:val="0"/>
          <w:numId w:val="19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5C04F5">
        <w:rPr>
          <w:rFonts w:ascii="Cambria" w:hAnsi="Cambria" w:cs="Arial"/>
          <w:sz w:val="20"/>
          <w:szCs w:val="20"/>
        </w:rPr>
        <w:t xml:space="preserve">Wykonawca będzie pobierał opłaty od osób korzystających z świadczonych przez niego usług </w:t>
      </w:r>
      <w:r w:rsidRPr="005C04F5">
        <w:rPr>
          <w:rFonts w:ascii="Cambria" w:hAnsi="Cambria" w:cs="Arial"/>
          <w:sz w:val="20"/>
          <w:szCs w:val="20"/>
        </w:rPr>
        <w:br/>
        <w:t xml:space="preserve">w wysokości porównywalnej z opłatami jakie obowiązują </w:t>
      </w:r>
      <w:r w:rsidR="005C04F5" w:rsidRPr="005C04F5">
        <w:rPr>
          <w:rFonts w:ascii="Cambria" w:hAnsi="Cambria" w:cs="Arial"/>
          <w:sz w:val="20"/>
          <w:szCs w:val="20"/>
        </w:rPr>
        <w:t>na liniach komunikacyjnych na terenie Gminy Daleszyce.</w:t>
      </w:r>
    </w:p>
    <w:p w14:paraId="58C90974" w14:textId="77777777" w:rsidR="000062FF" w:rsidRPr="000242DE" w:rsidRDefault="000062FF" w:rsidP="000062FF">
      <w:pPr>
        <w:pStyle w:val="Bezodstpw"/>
        <w:numPr>
          <w:ilvl w:val="0"/>
          <w:numId w:val="19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</w:t>
      </w:r>
      <w:r w:rsidRPr="000242DE">
        <w:rPr>
          <w:rFonts w:ascii="Cambria" w:hAnsi="Cambria" w:cs="Arial"/>
          <w:sz w:val="20"/>
          <w:szCs w:val="20"/>
        </w:rPr>
        <w:t xml:space="preserve"> dla osób korzystających z świadczonych przez niego usług będzie stosował ustawow</w:t>
      </w:r>
      <w:r>
        <w:rPr>
          <w:rFonts w:ascii="Cambria" w:hAnsi="Cambria" w:cs="Arial"/>
          <w:sz w:val="20"/>
          <w:szCs w:val="20"/>
        </w:rPr>
        <w:t>e ulgi.</w:t>
      </w:r>
    </w:p>
    <w:p w14:paraId="337C8F24" w14:textId="77777777" w:rsidR="000062FF" w:rsidRDefault="000062FF" w:rsidP="000062FF">
      <w:pPr>
        <w:pStyle w:val="Bezodstpw"/>
        <w:numPr>
          <w:ilvl w:val="0"/>
          <w:numId w:val="19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Pr="000242DE">
        <w:rPr>
          <w:rFonts w:ascii="Cambria" w:hAnsi="Cambria" w:cs="Arial"/>
          <w:sz w:val="20"/>
          <w:szCs w:val="20"/>
        </w:rPr>
        <w:t>rzed zawarciem umowy przewoźnik przedstawi Zamawiającemu do uzgodnienia proponowaną wysokość cen za usługi</w:t>
      </w:r>
      <w:r>
        <w:rPr>
          <w:rFonts w:ascii="Cambria" w:hAnsi="Cambria" w:cs="Arial"/>
          <w:sz w:val="20"/>
          <w:szCs w:val="20"/>
        </w:rPr>
        <w:t xml:space="preserve">. </w:t>
      </w:r>
      <w:r w:rsidRPr="000242DE">
        <w:rPr>
          <w:rFonts w:ascii="Cambria" w:hAnsi="Cambria" w:cs="Arial"/>
          <w:sz w:val="20"/>
          <w:szCs w:val="20"/>
        </w:rPr>
        <w:t xml:space="preserve">  </w:t>
      </w:r>
    </w:p>
    <w:p w14:paraId="4C8C366A" w14:textId="77777777" w:rsidR="000062FF" w:rsidRPr="0052386D" w:rsidRDefault="000062FF" w:rsidP="000062FF">
      <w:pPr>
        <w:pStyle w:val="Bezodstpw"/>
        <w:numPr>
          <w:ilvl w:val="0"/>
          <w:numId w:val="4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52386D">
        <w:rPr>
          <w:rFonts w:ascii="Cambria" w:hAnsi="Cambria" w:cs="Arial"/>
          <w:b/>
          <w:sz w:val="20"/>
          <w:szCs w:val="20"/>
        </w:rPr>
        <w:t>Warunki dotyczące zawarcia umowy i rozliczenia usług:</w:t>
      </w:r>
    </w:p>
    <w:p w14:paraId="691397E6" w14:textId="3F245B72" w:rsidR="00BB5FA7" w:rsidRPr="00BB5FA7" w:rsidRDefault="000062FF" w:rsidP="002E65BA">
      <w:pPr>
        <w:pStyle w:val="Lista"/>
        <w:numPr>
          <w:ilvl w:val="0"/>
          <w:numId w:val="44"/>
        </w:numPr>
        <w:spacing w:line="276" w:lineRule="auto"/>
        <w:ind w:left="714" w:hanging="357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Z Wykonawcą</w:t>
      </w:r>
      <w:r w:rsidRPr="000242DE">
        <w:rPr>
          <w:rFonts w:ascii="Cambria" w:hAnsi="Cambria" w:cs="Arial"/>
        </w:rPr>
        <w:t>, który złoży poprawną z punktu widzenia formalnego oraz najkorzystniejszą  ofertę Zamawiający zawrze umowę</w:t>
      </w:r>
      <w:r w:rsidR="00BE2FB5">
        <w:rPr>
          <w:rFonts w:ascii="Cambria" w:hAnsi="Cambria" w:cs="Arial"/>
        </w:rPr>
        <w:t xml:space="preserve"> po </w:t>
      </w:r>
      <w:r w:rsidR="00BB5FA7">
        <w:rPr>
          <w:rFonts w:ascii="Cambria" w:hAnsi="Cambria" w:cs="Arial"/>
        </w:rPr>
        <w:t>przedłożeniu</w:t>
      </w:r>
      <w:r w:rsidR="00BE2FB5">
        <w:rPr>
          <w:rFonts w:ascii="Cambria" w:hAnsi="Cambria" w:cs="Arial"/>
        </w:rPr>
        <w:t xml:space="preserve"> przez przewoźnika </w:t>
      </w:r>
      <w:r w:rsidR="00BB5FA7">
        <w:rPr>
          <w:rFonts w:ascii="Cambria" w:hAnsi="Cambria" w:cs="Arial"/>
        </w:rPr>
        <w:t xml:space="preserve">licencji </w:t>
      </w:r>
      <w:r w:rsidR="00BB5FA7" w:rsidRPr="00BB5FA7">
        <w:rPr>
          <w:rFonts w:ascii="Cambria" w:hAnsi="Cambria" w:cs="Arial"/>
        </w:rPr>
        <w:t>na wykonanie krajowego transportu drogowego osób zgodnie z ustawą z dnia 6 września 2001 roku o transporcie drogowym</w:t>
      </w:r>
      <w:r w:rsidR="00BB5FA7">
        <w:rPr>
          <w:rFonts w:ascii="Cambria" w:hAnsi="Cambria" w:cs="Arial"/>
        </w:rPr>
        <w:t>,</w:t>
      </w:r>
      <w:r w:rsidR="00BB5FA7" w:rsidRPr="00BB5FA7">
        <w:rPr>
          <w:rFonts w:ascii="Cambria" w:hAnsi="Cambria" w:cs="Arial"/>
        </w:rPr>
        <w:t xml:space="preserve"> </w:t>
      </w:r>
      <w:r w:rsidR="00BB5FA7">
        <w:rPr>
          <w:rFonts w:ascii="Cambria" w:hAnsi="Cambria" w:cs="Arial"/>
        </w:rPr>
        <w:t xml:space="preserve">rozkładu jazdy, wykazu pojazdów dostępnych wykonawcy wraz z dokumentami </w:t>
      </w:r>
      <w:r w:rsidR="00BB5FA7" w:rsidRPr="00BB5FA7">
        <w:rPr>
          <w:rFonts w:ascii="Cambria" w:hAnsi="Cambria" w:cs="Arial"/>
        </w:rPr>
        <w:t>dotycząc</w:t>
      </w:r>
      <w:r w:rsidR="00BB5FA7">
        <w:rPr>
          <w:rFonts w:ascii="Cambria" w:hAnsi="Cambria" w:cs="Arial"/>
        </w:rPr>
        <w:t>ymi</w:t>
      </w:r>
      <w:r w:rsidR="00BB5FA7" w:rsidRPr="00BB5FA7">
        <w:rPr>
          <w:rFonts w:ascii="Cambria" w:hAnsi="Cambria" w:cs="Arial"/>
        </w:rPr>
        <w:t xml:space="preserve"> przeglądów technicznych, tj. dowodów rejestracyjnych pojazdów wraz z informacją o przeglądach technicznych oraz wpisem potwierdzającym przystosowanie pojazdu do przewozu osób niepełnosprawnych celem potwierdzenia wieku pojazdów i ich stanu technicznego oraz posiadania ważne ubezpieczenie OC</w:t>
      </w:r>
      <w:r w:rsidR="00BB5FA7">
        <w:rPr>
          <w:rFonts w:ascii="Cambria" w:hAnsi="Cambria" w:cs="Arial"/>
        </w:rPr>
        <w:t xml:space="preserve">, </w:t>
      </w:r>
    </w:p>
    <w:p w14:paraId="555F6F77" w14:textId="77777777" w:rsidR="002E65BA" w:rsidRDefault="00BE2FB5" w:rsidP="00BB5FA7">
      <w:pPr>
        <w:pStyle w:val="Bezodstpw"/>
        <w:numPr>
          <w:ilvl w:val="0"/>
          <w:numId w:val="44"/>
        </w:numPr>
        <w:jc w:val="both"/>
        <w:rPr>
          <w:rFonts w:ascii="Cambria" w:hAnsi="Cambria" w:cs="Arial"/>
          <w:sz w:val="20"/>
          <w:szCs w:val="20"/>
        </w:rPr>
      </w:pPr>
      <w:r w:rsidRPr="00BB5FA7">
        <w:rPr>
          <w:rFonts w:ascii="Cambria" w:hAnsi="Cambria" w:cs="Arial"/>
          <w:sz w:val="20"/>
          <w:szCs w:val="20"/>
        </w:rPr>
        <w:t xml:space="preserve">Przewoźnik </w:t>
      </w:r>
      <w:r w:rsidR="00BB5FA7">
        <w:rPr>
          <w:rFonts w:ascii="Cambria" w:hAnsi="Cambria" w:cs="Arial"/>
          <w:sz w:val="20"/>
          <w:szCs w:val="20"/>
        </w:rPr>
        <w:t xml:space="preserve">uzgodni z Zamawiającym wysokość opłat za usługi oraz </w:t>
      </w:r>
      <w:r w:rsidR="000062FF" w:rsidRPr="00BB5FA7">
        <w:rPr>
          <w:rFonts w:ascii="Cambria" w:hAnsi="Cambria" w:cs="Arial"/>
          <w:sz w:val="20"/>
          <w:szCs w:val="20"/>
        </w:rPr>
        <w:t>uzyska zgod</w:t>
      </w:r>
      <w:r w:rsidRPr="00BB5FA7">
        <w:rPr>
          <w:rFonts w:ascii="Cambria" w:hAnsi="Cambria" w:cs="Arial"/>
          <w:sz w:val="20"/>
          <w:szCs w:val="20"/>
        </w:rPr>
        <w:t>ę</w:t>
      </w:r>
      <w:r w:rsidR="000062FF" w:rsidRPr="00BB5FA7">
        <w:rPr>
          <w:rFonts w:ascii="Cambria" w:hAnsi="Cambria" w:cs="Arial"/>
          <w:sz w:val="20"/>
          <w:szCs w:val="20"/>
        </w:rPr>
        <w:t xml:space="preserve"> na korzystanie z przystanków,  oraz przedłoż</w:t>
      </w:r>
      <w:r w:rsidR="002E65BA">
        <w:rPr>
          <w:rFonts w:ascii="Cambria" w:hAnsi="Cambria" w:cs="Arial"/>
          <w:sz w:val="20"/>
          <w:szCs w:val="20"/>
        </w:rPr>
        <w:t>y</w:t>
      </w:r>
      <w:r w:rsidR="000062FF" w:rsidRPr="00BB5FA7">
        <w:rPr>
          <w:rFonts w:ascii="Cambria" w:hAnsi="Cambria" w:cs="Arial"/>
          <w:sz w:val="20"/>
          <w:szCs w:val="20"/>
        </w:rPr>
        <w:t xml:space="preserve"> kopi</w:t>
      </w:r>
      <w:r w:rsidR="002E65BA">
        <w:rPr>
          <w:rFonts w:ascii="Cambria" w:hAnsi="Cambria" w:cs="Arial"/>
          <w:sz w:val="20"/>
          <w:szCs w:val="20"/>
        </w:rPr>
        <w:t>e</w:t>
      </w:r>
      <w:r w:rsidR="000062FF" w:rsidRPr="00BB5FA7">
        <w:rPr>
          <w:rFonts w:ascii="Cambria" w:hAnsi="Cambria" w:cs="Arial"/>
          <w:sz w:val="20"/>
          <w:szCs w:val="20"/>
        </w:rPr>
        <w:t xml:space="preserve">  zezwolenia na wykonywanie regularnego przewozu osób; </w:t>
      </w:r>
    </w:p>
    <w:p w14:paraId="6554F01A" w14:textId="4EE46AE8" w:rsidR="00FB326B" w:rsidRDefault="002E65BA" w:rsidP="00BB5FA7">
      <w:pPr>
        <w:pStyle w:val="Bezodstpw"/>
        <w:numPr>
          <w:ilvl w:val="0"/>
          <w:numId w:val="44"/>
        </w:numPr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0062FF" w:rsidRPr="00BB5FA7">
        <w:rPr>
          <w:rFonts w:ascii="Cambria" w:hAnsi="Cambria" w:cs="Arial"/>
          <w:sz w:val="20"/>
          <w:szCs w:val="20"/>
        </w:rPr>
        <w:t>mowa zostanie zawarta o treści  załączonej  do niniejszego SIWZ, wynagrodzenie przewoźnika stanowić będzie iloczyn podanej w ofercie stawki jednostkowej za jeden wozokilometr oraz ilości faktycznie wykonanych wozokilometrów w danym miesiącu.</w:t>
      </w:r>
      <w:r w:rsidR="00FB326B" w:rsidRPr="00BB5FA7">
        <w:rPr>
          <w:rFonts w:ascii="Cambria" w:hAnsi="Cambria" w:cs="Arial"/>
          <w:sz w:val="20"/>
          <w:szCs w:val="20"/>
        </w:rPr>
        <w:t xml:space="preserve">    </w:t>
      </w:r>
    </w:p>
    <w:p w14:paraId="2BE61C86" w14:textId="77777777" w:rsidR="002E65BA" w:rsidRPr="00BB5FA7" w:rsidRDefault="002E65BA" w:rsidP="002E65BA">
      <w:pPr>
        <w:pStyle w:val="Bezodstpw"/>
        <w:ind w:left="720"/>
        <w:jc w:val="both"/>
        <w:rPr>
          <w:rFonts w:ascii="Cambria" w:hAnsi="Cambria" w:cs="Arial"/>
          <w:sz w:val="20"/>
          <w:szCs w:val="20"/>
        </w:rPr>
      </w:pPr>
    </w:p>
    <w:p w14:paraId="5A3D9988" w14:textId="77777777" w:rsidR="00A849D9" w:rsidRPr="00725F30" w:rsidRDefault="008151D1" w:rsidP="0061600B">
      <w:pPr>
        <w:pStyle w:val="Nagwek"/>
        <w:tabs>
          <w:tab w:val="clear" w:pos="4536"/>
          <w:tab w:val="clear" w:pos="9072"/>
          <w:tab w:val="left" w:pos="284"/>
        </w:tabs>
        <w:ind w:left="284" w:hanging="284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>§ 2</w:t>
      </w:r>
    </w:p>
    <w:p w14:paraId="0837D100" w14:textId="77777777" w:rsidR="00B048F3" w:rsidRPr="00725F30" w:rsidRDefault="00B048F3" w:rsidP="007E48CA">
      <w:pPr>
        <w:pStyle w:val="Akapitzlist"/>
        <w:numPr>
          <w:ilvl w:val="0"/>
          <w:numId w:val="14"/>
        </w:numPr>
        <w:spacing w:before="120" w:line="276" w:lineRule="auto"/>
        <w:ind w:left="284" w:hanging="284"/>
        <w:jc w:val="both"/>
        <w:rPr>
          <w:rFonts w:asciiTheme="majorHAnsi" w:hAnsiTheme="majorHAnsi"/>
          <w:sz w:val="20"/>
        </w:rPr>
      </w:pPr>
      <w:r w:rsidRPr="00725F30">
        <w:rPr>
          <w:rFonts w:asciiTheme="majorHAnsi" w:hAnsiTheme="majorHAnsi"/>
          <w:sz w:val="20"/>
        </w:rPr>
        <w:t>Wykonawca jest zobowiązany do zapewnienia:</w:t>
      </w:r>
    </w:p>
    <w:p w14:paraId="60599143" w14:textId="3CE77342" w:rsidR="00B048F3" w:rsidRPr="00725F30" w:rsidRDefault="00B048F3" w:rsidP="00B048F3">
      <w:pPr>
        <w:tabs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a/ </w:t>
      </w:r>
      <w:r w:rsidR="00DF2645">
        <w:rPr>
          <w:rFonts w:asciiTheme="majorHAnsi" w:hAnsiTheme="majorHAnsi"/>
        </w:rPr>
        <w:t>sprawności technicznej pojazdów</w:t>
      </w:r>
      <w:r w:rsidRPr="00725F30">
        <w:rPr>
          <w:rFonts w:asciiTheme="majorHAnsi" w:hAnsiTheme="majorHAnsi"/>
        </w:rPr>
        <w:t xml:space="preserve">, </w:t>
      </w:r>
    </w:p>
    <w:p w14:paraId="6726B43E" w14:textId="50DC3CAB" w:rsidR="00B048F3" w:rsidRPr="00725F30" w:rsidRDefault="00B048F3" w:rsidP="00B048F3">
      <w:pPr>
        <w:tabs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b/ odpowiednich warunków bezpiecze</w:t>
      </w:r>
      <w:r w:rsidR="008840D8">
        <w:rPr>
          <w:rFonts w:asciiTheme="majorHAnsi" w:hAnsiTheme="majorHAnsi"/>
        </w:rPr>
        <w:t>ństwa, higieny i wygody  pasażerów</w:t>
      </w:r>
      <w:r w:rsidRPr="00725F30">
        <w:rPr>
          <w:rFonts w:asciiTheme="majorHAnsi" w:hAnsiTheme="majorHAnsi"/>
        </w:rPr>
        <w:t xml:space="preserve">, </w:t>
      </w:r>
    </w:p>
    <w:p w14:paraId="52DDA6DC" w14:textId="7EAF041F" w:rsidR="00B048F3" w:rsidRPr="00725F30" w:rsidRDefault="00B048F3" w:rsidP="00B048F3">
      <w:pPr>
        <w:tabs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c/ w okresie niskich</w:t>
      </w:r>
      <w:r w:rsidR="00140DC5">
        <w:rPr>
          <w:rFonts w:asciiTheme="majorHAnsi" w:hAnsiTheme="majorHAnsi"/>
        </w:rPr>
        <w:t xml:space="preserve"> temperatur ogrzewania pojazdów</w:t>
      </w:r>
      <w:r w:rsidRPr="00725F30">
        <w:rPr>
          <w:rFonts w:asciiTheme="majorHAnsi" w:hAnsiTheme="majorHAnsi"/>
        </w:rPr>
        <w:t xml:space="preserve">,  </w:t>
      </w:r>
    </w:p>
    <w:p w14:paraId="1C5714D3" w14:textId="0354E131" w:rsidR="00B048F3" w:rsidRPr="00725F30" w:rsidRDefault="00D21539" w:rsidP="00B048F3">
      <w:pPr>
        <w:tabs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d/</w:t>
      </w:r>
      <w:r w:rsidR="00B048F3" w:rsidRPr="00725F30">
        <w:rPr>
          <w:rFonts w:asciiTheme="majorHAnsi" w:hAnsiTheme="majorHAnsi"/>
        </w:rPr>
        <w:t xml:space="preserve"> </w:t>
      </w:r>
      <w:r w:rsidR="00140DC5">
        <w:rPr>
          <w:rFonts w:asciiTheme="majorHAnsi" w:hAnsiTheme="majorHAnsi" w:cs="Arial"/>
          <w:color w:val="000000"/>
        </w:rPr>
        <w:t>w</w:t>
      </w:r>
      <w:r w:rsidR="00725F30" w:rsidRPr="00725F30">
        <w:rPr>
          <w:rFonts w:asciiTheme="majorHAnsi" w:hAnsiTheme="majorHAnsi" w:cs="Arial"/>
          <w:color w:val="000000"/>
        </w:rPr>
        <w:t xml:space="preserve"> </w:t>
      </w:r>
      <w:r w:rsidR="00140DC5">
        <w:rPr>
          <w:rFonts w:asciiTheme="majorHAnsi" w:hAnsiTheme="majorHAnsi" w:cs="Arial"/>
          <w:color w:val="000000"/>
        </w:rPr>
        <w:t>sytuacjach awaryjnych Wykonawca</w:t>
      </w:r>
      <w:r w:rsidR="00725F30" w:rsidRPr="00725F30">
        <w:rPr>
          <w:rFonts w:asciiTheme="majorHAnsi" w:hAnsiTheme="majorHAnsi" w:cs="Arial"/>
          <w:color w:val="000000"/>
        </w:rPr>
        <w:t xml:space="preserve"> z</w:t>
      </w:r>
      <w:r w:rsidR="005F063C">
        <w:rPr>
          <w:rFonts w:asciiTheme="majorHAnsi" w:hAnsiTheme="majorHAnsi" w:cs="Arial"/>
          <w:color w:val="000000"/>
        </w:rPr>
        <w:t>obowiązuje się zapewnić pojazd</w:t>
      </w:r>
      <w:r w:rsidR="00725F30" w:rsidRPr="00725F30">
        <w:rPr>
          <w:rFonts w:asciiTheme="majorHAnsi" w:hAnsiTheme="majorHAnsi" w:cs="Arial"/>
          <w:color w:val="000000"/>
        </w:rPr>
        <w:t xml:space="preserve"> (przewóz zastępczy), spełniający wszystkie wymogi dotyczące pojazdów stawiane przez Zamawiającego a wynikające z SIWZ</w:t>
      </w:r>
      <w:r w:rsidR="00327414">
        <w:rPr>
          <w:rFonts w:asciiTheme="majorHAnsi" w:hAnsiTheme="majorHAnsi" w:cs="Arial"/>
        </w:rPr>
        <w:t xml:space="preserve"> w czasie  </w:t>
      </w:r>
      <w:r w:rsidR="005C04F5">
        <w:rPr>
          <w:rFonts w:asciiTheme="majorHAnsi" w:hAnsiTheme="majorHAnsi" w:cs="Arial"/>
        </w:rPr>
        <w:t>30</w:t>
      </w:r>
      <w:r w:rsidR="008B32F2">
        <w:rPr>
          <w:rFonts w:asciiTheme="majorHAnsi" w:hAnsiTheme="majorHAnsi" w:cs="Arial"/>
        </w:rPr>
        <w:t xml:space="preserve"> minut</w:t>
      </w:r>
      <w:r w:rsidR="00140DC5">
        <w:rPr>
          <w:rFonts w:asciiTheme="majorHAnsi" w:hAnsiTheme="majorHAnsi" w:cs="Arial"/>
        </w:rPr>
        <w:t xml:space="preserve"> licząc od ustalonej w rozkładzie godziny przyjazdu pojazdu, </w:t>
      </w:r>
      <w:r w:rsidR="008B32F2">
        <w:rPr>
          <w:rFonts w:asciiTheme="majorHAnsi" w:hAnsiTheme="majorHAnsi" w:cs="Arial"/>
        </w:rPr>
        <w:t xml:space="preserve"> </w:t>
      </w:r>
      <w:r w:rsidR="00725F30" w:rsidRPr="00725F30">
        <w:rPr>
          <w:rFonts w:asciiTheme="majorHAnsi" w:hAnsiTheme="majorHAnsi" w:cs="Arial"/>
          <w:color w:val="000000"/>
        </w:rPr>
        <w:t xml:space="preserve"> powiadamiając o zmianie Zamawiającego</w:t>
      </w:r>
      <w:r w:rsidR="00B048F3" w:rsidRPr="00725F30">
        <w:rPr>
          <w:rFonts w:asciiTheme="majorHAnsi" w:hAnsiTheme="majorHAnsi"/>
        </w:rPr>
        <w:t xml:space="preserve">, </w:t>
      </w:r>
    </w:p>
    <w:p w14:paraId="06040FF2" w14:textId="16B9D347" w:rsidR="00B048F3" w:rsidRPr="00725F30" w:rsidRDefault="00D21539" w:rsidP="00B048F3">
      <w:pPr>
        <w:tabs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e/</w:t>
      </w:r>
      <w:r w:rsidR="00B048F3" w:rsidRPr="00725F30">
        <w:rPr>
          <w:rFonts w:asciiTheme="majorHAnsi" w:hAnsiTheme="majorHAnsi"/>
        </w:rPr>
        <w:t xml:space="preserve"> zapewnie</w:t>
      </w:r>
      <w:r w:rsidR="005F063C">
        <w:rPr>
          <w:rFonts w:asciiTheme="majorHAnsi" w:hAnsiTheme="majorHAnsi"/>
        </w:rPr>
        <w:t>nia wykwalifikowanych kierowców.</w:t>
      </w:r>
      <w:r w:rsidR="00B048F3" w:rsidRPr="00725F30">
        <w:rPr>
          <w:rFonts w:asciiTheme="majorHAnsi" w:hAnsiTheme="majorHAnsi"/>
        </w:rPr>
        <w:t xml:space="preserve"> </w:t>
      </w:r>
    </w:p>
    <w:p w14:paraId="2B61DE06" w14:textId="77777777" w:rsidR="007E48CA" w:rsidRPr="00725F30" w:rsidRDefault="007E48CA" w:rsidP="001B29DF">
      <w:pPr>
        <w:spacing w:line="276" w:lineRule="auto"/>
        <w:jc w:val="both"/>
        <w:rPr>
          <w:rFonts w:asciiTheme="majorHAnsi" w:hAnsiTheme="majorHAnsi"/>
        </w:rPr>
      </w:pPr>
    </w:p>
    <w:p w14:paraId="648F6831" w14:textId="77777777" w:rsidR="00927628" w:rsidRPr="00725F30" w:rsidRDefault="00166994" w:rsidP="00F323EC">
      <w:pPr>
        <w:pStyle w:val="Nagwek"/>
        <w:tabs>
          <w:tab w:val="clear" w:pos="4536"/>
          <w:tab w:val="clear" w:pos="9072"/>
          <w:tab w:val="left" w:pos="284"/>
        </w:tabs>
        <w:spacing w:line="276" w:lineRule="auto"/>
        <w:ind w:left="284" w:hanging="284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>§ 3</w:t>
      </w:r>
    </w:p>
    <w:p w14:paraId="030D4964" w14:textId="77777777" w:rsidR="000062FF" w:rsidRDefault="00873134" w:rsidP="00F323EC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1.</w:t>
      </w:r>
      <w:r w:rsidR="00CE148B" w:rsidRPr="00725F30">
        <w:rPr>
          <w:rFonts w:asciiTheme="majorHAnsi" w:hAnsiTheme="majorHAnsi"/>
        </w:rPr>
        <w:t>Usł</w:t>
      </w:r>
      <w:r w:rsidR="00B048F3" w:rsidRPr="00725F30">
        <w:rPr>
          <w:rFonts w:asciiTheme="majorHAnsi" w:hAnsiTheme="majorHAnsi"/>
        </w:rPr>
        <w:t xml:space="preserve">ugi przewozowe będą świadczone </w:t>
      </w:r>
      <w:r w:rsidRPr="00725F30">
        <w:rPr>
          <w:rFonts w:asciiTheme="majorHAnsi" w:hAnsiTheme="majorHAnsi"/>
        </w:rPr>
        <w:t xml:space="preserve">przez Wykonawcę </w:t>
      </w:r>
      <w:r w:rsidR="000062FF">
        <w:rPr>
          <w:rFonts w:asciiTheme="majorHAnsi" w:hAnsiTheme="majorHAnsi"/>
        </w:rPr>
        <w:t>pojazdami</w:t>
      </w:r>
      <w:r w:rsidR="00CE148B" w:rsidRPr="00725F30">
        <w:rPr>
          <w:rFonts w:asciiTheme="majorHAnsi" w:hAnsiTheme="majorHAnsi"/>
        </w:rPr>
        <w:t xml:space="preserve"> o nr rejestracyj</w:t>
      </w:r>
      <w:r w:rsidR="000062FF">
        <w:rPr>
          <w:rFonts w:asciiTheme="majorHAnsi" w:hAnsiTheme="majorHAnsi"/>
        </w:rPr>
        <w:t>nych</w:t>
      </w:r>
    </w:p>
    <w:p w14:paraId="6F03F689" w14:textId="32EB41CE" w:rsidR="000062FF" w:rsidRPr="000062FF" w:rsidRDefault="000062FF" w:rsidP="000062FF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1) </w:t>
      </w:r>
      <w:r w:rsidR="00382710">
        <w:rPr>
          <w:rFonts w:asciiTheme="majorHAnsi" w:hAnsiTheme="majorHAnsi"/>
        </w:rPr>
        <w:t>............................</w:t>
      </w:r>
      <w:r>
        <w:rPr>
          <w:rFonts w:asciiTheme="majorHAnsi" w:hAnsiTheme="majorHAnsi"/>
        </w:rPr>
        <w:t xml:space="preserve">, </w:t>
      </w:r>
      <w:r w:rsidR="008E6356" w:rsidRPr="00725F3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2) ………………….., 3) …………………., 4) ………………….</w:t>
      </w:r>
    </w:p>
    <w:p w14:paraId="6C9CFBBC" w14:textId="2F66814C" w:rsidR="00CE148B" w:rsidRPr="00725F30" w:rsidRDefault="00B048F3" w:rsidP="00F323EC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Wykonawca zapewnia</w:t>
      </w:r>
      <w:r w:rsidR="0033797F" w:rsidRPr="00725F30">
        <w:rPr>
          <w:rFonts w:asciiTheme="majorHAnsi" w:hAnsiTheme="majorHAnsi"/>
        </w:rPr>
        <w:t xml:space="preserve">, </w:t>
      </w:r>
      <w:r w:rsidR="00A27697" w:rsidRPr="00725F30">
        <w:rPr>
          <w:rFonts w:asciiTheme="majorHAnsi" w:hAnsiTheme="majorHAnsi"/>
        </w:rPr>
        <w:t>iż sta</w:t>
      </w:r>
      <w:r w:rsidRPr="00725F30">
        <w:rPr>
          <w:rFonts w:asciiTheme="majorHAnsi" w:hAnsiTheme="majorHAnsi"/>
        </w:rPr>
        <w:t>n techniczny pojazdu jest dobry</w:t>
      </w:r>
      <w:r w:rsidR="008E6356" w:rsidRPr="00725F30">
        <w:rPr>
          <w:rFonts w:asciiTheme="majorHAnsi" w:hAnsiTheme="majorHAnsi"/>
        </w:rPr>
        <w:t>,</w:t>
      </w:r>
      <w:r w:rsidR="00A27697" w:rsidRPr="00725F30">
        <w:rPr>
          <w:rFonts w:asciiTheme="majorHAnsi" w:hAnsiTheme="majorHAnsi"/>
        </w:rPr>
        <w:t xml:space="preserve"> a wyposażenie pojazd</w:t>
      </w:r>
      <w:r w:rsidR="0033797F" w:rsidRPr="00725F30">
        <w:rPr>
          <w:rFonts w:asciiTheme="majorHAnsi" w:hAnsiTheme="majorHAnsi"/>
        </w:rPr>
        <w:t>u zgodnie z obowiązującymi w tym zakresie przepisami.</w:t>
      </w:r>
    </w:p>
    <w:p w14:paraId="5D7256A1" w14:textId="689273CE" w:rsidR="00873134" w:rsidRPr="00725F30" w:rsidRDefault="00873134" w:rsidP="00F323EC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2. Zmiana </w:t>
      </w:r>
      <w:r w:rsidR="00CB7756" w:rsidRPr="00725F30">
        <w:rPr>
          <w:rFonts w:asciiTheme="majorHAnsi" w:hAnsiTheme="majorHAnsi"/>
        </w:rPr>
        <w:t>pojazd</w:t>
      </w:r>
      <w:r w:rsidR="000062FF">
        <w:rPr>
          <w:rFonts w:asciiTheme="majorHAnsi" w:hAnsiTheme="majorHAnsi"/>
        </w:rPr>
        <w:t>ów</w:t>
      </w:r>
      <w:r w:rsidR="00CB7756" w:rsidRPr="00725F30">
        <w:rPr>
          <w:rFonts w:asciiTheme="majorHAnsi" w:hAnsiTheme="majorHAnsi"/>
        </w:rPr>
        <w:t xml:space="preserve"> </w:t>
      </w:r>
      <w:r w:rsidR="000062FF">
        <w:rPr>
          <w:rFonts w:asciiTheme="majorHAnsi" w:hAnsiTheme="majorHAnsi"/>
        </w:rPr>
        <w:t>wskazanych</w:t>
      </w:r>
      <w:r w:rsidR="0033797F" w:rsidRPr="00725F30">
        <w:rPr>
          <w:rFonts w:asciiTheme="majorHAnsi" w:hAnsiTheme="majorHAnsi"/>
        </w:rPr>
        <w:t xml:space="preserve"> w ust.1 </w:t>
      </w:r>
      <w:r w:rsidR="00B048F3" w:rsidRPr="00725F30">
        <w:rPr>
          <w:rFonts w:asciiTheme="majorHAnsi" w:hAnsiTheme="majorHAnsi"/>
        </w:rPr>
        <w:t>może nastąpić na wniosek Wykonawcy</w:t>
      </w:r>
      <w:r w:rsidRPr="00725F30">
        <w:rPr>
          <w:rFonts w:asciiTheme="majorHAnsi" w:hAnsiTheme="majorHAnsi"/>
        </w:rPr>
        <w:t xml:space="preserve">, który </w:t>
      </w:r>
      <w:r w:rsidR="00702449" w:rsidRPr="00725F30">
        <w:rPr>
          <w:rFonts w:asciiTheme="majorHAnsi" w:hAnsiTheme="majorHAnsi"/>
        </w:rPr>
        <w:t>musi zwrócić się do Zamawiającego z wnioskiem o wy</w:t>
      </w:r>
      <w:r w:rsidR="008858F9">
        <w:rPr>
          <w:rFonts w:asciiTheme="majorHAnsi" w:hAnsiTheme="majorHAnsi"/>
        </w:rPr>
        <w:t>rażenie zgody na zmianę pojazdu</w:t>
      </w:r>
      <w:r w:rsidR="00702449" w:rsidRPr="00725F30">
        <w:rPr>
          <w:rFonts w:asciiTheme="majorHAnsi" w:hAnsiTheme="majorHAnsi"/>
        </w:rPr>
        <w:t xml:space="preserve"> wraz</w:t>
      </w:r>
      <w:r w:rsidR="00725F30">
        <w:rPr>
          <w:rFonts w:asciiTheme="majorHAnsi" w:hAnsiTheme="majorHAnsi"/>
        </w:rPr>
        <w:t xml:space="preserve"> </w:t>
      </w:r>
      <w:r w:rsidR="00702449" w:rsidRPr="00725F30">
        <w:rPr>
          <w:rFonts w:asciiTheme="majorHAnsi" w:hAnsiTheme="majorHAnsi"/>
        </w:rPr>
        <w:t>z przedłożeniem dokumentów potwierdzający</w:t>
      </w:r>
      <w:r w:rsidR="00E637B8">
        <w:rPr>
          <w:rFonts w:asciiTheme="majorHAnsi" w:hAnsiTheme="majorHAnsi"/>
        </w:rPr>
        <w:t xml:space="preserve">ch równoważne warunki </w:t>
      </w:r>
      <w:r w:rsidR="00702449" w:rsidRPr="00725F30">
        <w:rPr>
          <w:rFonts w:asciiTheme="majorHAnsi" w:hAnsiTheme="majorHAnsi"/>
        </w:rPr>
        <w:t xml:space="preserve"> pojazdu zamiennego</w:t>
      </w:r>
      <w:r w:rsidR="00E637B8">
        <w:rPr>
          <w:rFonts w:asciiTheme="majorHAnsi" w:hAnsiTheme="majorHAnsi"/>
        </w:rPr>
        <w:t xml:space="preserve">, o których mowa w </w:t>
      </w:r>
      <w:r w:rsidR="00E637B8">
        <w:rPr>
          <w:rFonts w:ascii="Calibri" w:hAnsi="Calibri" w:cs="Calibri"/>
        </w:rPr>
        <w:t>§</w:t>
      </w:r>
      <w:r w:rsidR="00E637B8">
        <w:rPr>
          <w:rFonts w:asciiTheme="majorHAnsi" w:hAnsiTheme="majorHAnsi"/>
        </w:rPr>
        <w:t>1 ust. 3 pkt 2</w:t>
      </w:r>
      <w:r w:rsidR="00702449" w:rsidRPr="00725F30">
        <w:rPr>
          <w:rFonts w:asciiTheme="majorHAnsi" w:hAnsiTheme="majorHAnsi"/>
        </w:rPr>
        <w:t>. Zmiana taka wymaga pisemnej zgody Zamawiającego i nie wymaga zmiany postanowień umowy.</w:t>
      </w:r>
    </w:p>
    <w:p w14:paraId="067237BB" w14:textId="77777777" w:rsidR="00FB0943" w:rsidRPr="00725F30" w:rsidRDefault="00B048F3" w:rsidP="00F323EC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3. W przypadku gdy Zamawiający nie wyrazi sprzeciwu </w:t>
      </w:r>
      <w:r w:rsidR="00FB0943" w:rsidRPr="00725F30">
        <w:rPr>
          <w:rFonts w:asciiTheme="majorHAnsi" w:hAnsiTheme="majorHAnsi"/>
        </w:rPr>
        <w:t>na piśmie w terminie 3 dni od dnia</w:t>
      </w:r>
      <w:r w:rsidR="00A27697" w:rsidRPr="00725F30">
        <w:rPr>
          <w:rFonts w:asciiTheme="majorHAnsi" w:hAnsiTheme="majorHAnsi"/>
        </w:rPr>
        <w:t xml:space="preserve"> otrzymania </w:t>
      </w:r>
      <w:r w:rsidR="00FB0943" w:rsidRPr="00725F30">
        <w:rPr>
          <w:rFonts w:asciiTheme="majorHAnsi" w:hAnsiTheme="majorHAnsi"/>
        </w:rPr>
        <w:t xml:space="preserve">wniosku </w:t>
      </w:r>
      <w:r w:rsidRPr="00725F30">
        <w:rPr>
          <w:rFonts w:asciiTheme="majorHAnsi" w:hAnsiTheme="majorHAnsi"/>
        </w:rPr>
        <w:t xml:space="preserve">o którym mowa w ust.2 </w:t>
      </w:r>
      <w:r w:rsidR="008E6356" w:rsidRPr="00725F30">
        <w:rPr>
          <w:rFonts w:asciiTheme="majorHAnsi" w:hAnsiTheme="majorHAnsi"/>
        </w:rPr>
        <w:t>uznaje się</w:t>
      </w:r>
      <w:r w:rsidR="00A27697" w:rsidRPr="00725F30">
        <w:rPr>
          <w:rFonts w:asciiTheme="majorHAnsi" w:hAnsiTheme="majorHAnsi"/>
        </w:rPr>
        <w:t>,</w:t>
      </w:r>
      <w:r w:rsidR="008E6356" w:rsidRPr="00725F30">
        <w:rPr>
          <w:rFonts w:asciiTheme="majorHAnsi" w:hAnsiTheme="majorHAnsi"/>
        </w:rPr>
        <w:t xml:space="preserve"> </w:t>
      </w:r>
      <w:r w:rsidR="00FB0943" w:rsidRPr="00725F30">
        <w:rPr>
          <w:rFonts w:asciiTheme="majorHAnsi" w:hAnsiTheme="majorHAnsi"/>
        </w:rPr>
        <w:t>iż wyraził zgo</w:t>
      </w:r>
      <w:r w:rsidRPr="00725F30">
        <w:rPr>
          <w:rFonts w:asciiTheme="majorHAnsi" w:hAnsiTheme="majorHAnsi"/>
        </w:rPr>
        <w:t xml:space="preserve">dę na zmianę </w:t>
      </w:r>
      <w:r w:rsidR="00934678" w:rsidRPr="00725F30">
        <w:rPr>
          <w:rFonts w:asciiTheme="majorHAnsi" w:hAnsiTheme="majorHAnsi"/>
        </w:rPr>
        <w:t>pojaz</w:t>
      </w:r>
      <w:r w:rsidRPr="00725F30">
        <w:rPr>
          <w:rFonts w:asciiTheme="majorHAnsi" w:hAnsiTheme="majorHAnsi"/>
        </w:rPr>
        <w:t>du</w:t>
      </w:r>
      <w:r w:rsidR="00FB0943" w:rsidRPr="00725F30">
        <w:rPr>
          <w:rFonts w:asciiTheme="majorHAnsi" w:hAnsiTheme="majorHAnsi"/>
        </w:rPr>
        <w:t>.</w:t>
      </w:r>
      <w:r w:rsidR="00A27697" w:rsidRPr="00725F30">
        <w:rPr>
          <w:rFonts w:asciiTheme="majorHAnsi" w:hAnsiTheme="majorHAnsi"/>
        </w:rPr>
        <w:t xml:space="preserve">  W taki</w:t>
      </w:r>
      <w:r w:rsidR="008E6356" w:rsidRPr="00725F30">
        <w:rPr>
          <w:rFonts w:asciiTheme="majorHAnsi" w:hAnsiTheme="majorHAnsi"/>
        </w:rPr>
        <w:t xml:space="preserve">m przypadku  nie jest wymagana </w:t>
      </w:r>
      <w:r w:rsidR="00A27697" w:rsidRPr="00725F30">
        <w:rPr>
          <w:rFonts w:asciiTheme="majorHAnsi" w:hAnsiTheme="majorHAnsi"/>
        </w:rPr>
        <w:t>zmiana umowy.</w:t>
      </w:r>
    </w:p>
    <w:p w14:paraId="66D0C138" w14:textId="084BDD7D" w:rsidR="00B048F3" w:rsidRPr="00725F30" w:rsidRDefault="000F0FE4" w:rsidP="00F323EC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4. Zamawiający jest uprawniony do kontroli </w:t>
      </w:r>
      <w:r w:rsidR="00B048F3" w:rsidRPr="00725F30">
        <w:rPr>
          <w:rFonts w:asciiTheme="majorHAnsi" w:hAnsiTheme="majorHAnsi"/>
        </w:rPr>
        <w:t xml:space="preserve">stanu technicznego </w:t>
      </w:r>
      <w:r w:rsidR="000062FF">
        <w:rPr>
          <w:rFonts w:asciiTheme="majorHAnsi" w:hAnsiTheme="majorHAnsi"/>
        </w:rPr>
        <w:t>pojazdów</w:t>
      </w:r>
      <w:r w:rsidR="00934678" w:rsidRPr="00725F30">
        <w:rPr>
          <w:rFonts w:asciiTheme="majorHAnsi" w:hAnsiTheme="majorHAnsi"/>
        </w:rPr>
        <w:t xml:space="preserve"> </w:t>
      </w:r>
      <w:r w:rsidRPr="00725F30">
        <w:rPr>
          <w:rFonts w:asciiTheme="majorHAnsi" w:hAnsiTheme="majorHAnsi"/>
        </w:rPr>
        <w:t xml:space="preserve">w każdym czasie.  W </w:t>
      </w:r>
      <w:r w:rsidR="00B048F3" w:rsidRPr="00725F30">
        <w:rPr>
          <w:rFonts w:asciiTheme="majorHAnsi" w:hAnsiTheme="majorHAnsi"/>
        </w:rPr>
        <w:t xml:space="preserve">razie wątpliwości co do </w:t>
      </w:r>
      <w:r w:rsidRPr="00725F30">
        <w:rPr>
          <w:rFonts w:asciiTheme="majorHAnsi" w:hAnsiTheme="majorHAnsi"/>
        </w:rPr>
        <w:t>stanu technicznego</w:t>
      </w:r>
      <w:r w:rsidR="00B048F3" w:rsidRPr="00725F30">
        <w:rPr>
          <w:rFonts w:asciiTheme="majorHAnsi" w:hAnsiTheme="majorHAnsi"/>
        </w:rPr>
        <w:t xml:space="preserve"> </w:t>
      </w:r>
      <w:r w:rsidR="008E23C6" w:rsidRPr="00725F30">
        <w:rPr>
          <w:rFonts w:asciiTheme="majorHAnsi" w:hAnsiTheme="majorHAnsi"/>
        </w:rPr>
        <w:t>Zamawi</w:t>
      </w:r>
      <w:r w:rsidR="00934678" w:rsidRPr="00725F30">
        <w:rPr>
          <w:rFonts w:asciiTheme="majorHAnsi" w:hAnsiTheme="majorHAnsi"/>
        </w:rPr>
        <w:t>a</w:t>
      </w:r>
      <w:r w:rsidR="00B048F3" w:rsidRPr="00725F30">
        <w:rPr>
          <w:rFonts w:asciiTheme="majorHAnsi" w:hAnsiTheme="majorHAnsi"/>
        </w:rPr>
        <w:t xml:space="preserve">jący jest uprawniony zlecić </w:t>
      </w:r>
      <w:r w:rsidR="008E23C6" w:rsidRPr="00725F30">
        <w:rPr>
          <w:rFonts w:asciiTheme="majorHAnsi" w:hAnsiTheme="majorHAnsi"/>
        </w:rPr>
        <w:t>kontrol</w:t>
      </w:r>
      <w:r w:rsidR="00934678" w:rsidRPr="00725F30">
        <w:rPr>
          <w:rFonts w:asciiTheme="majorHAnsi" w:hAnsiTheme="majorHAnsi"/>
        </w:rPr>
        <w:t>ę</w:t>
      </w:r>
      <w:r w:rsidR="008E23C6" w:rsidRPr="00725F30">
        <w:rPr>
          <w:rFonts w:asciiTheme="majorHAnsi" w:hAnsiTheme="majorHAnsi"/>
        </w:rPr>
        <w:t xml:space="preserve"> </w:t>
      </w:r>
      <w:r w:rsidR="00B048F3" w:rsidRPr="00725F30">
        <w:rPr>
          <w:rFonts w:asciiTheme="majorHAnsi" w:hAnsiTheme="majorHAnsi"/>
        </w:rPr>
        <w:t xml:space="preserve">stanu </w:t>
      </w:r>
      <w:r w:rsidRPr="00725F30">
        <w:rPr>
          <w:rFonts w:asciiTheme="majorHAnsi" w:hAnsiTheme="majorHAnsi"/>
        </w:rPr>
        <w:t>technicznego</w:t>
      </w:r>
      <w:r w:rsidR="00B048F3" w:rsidRPr="00725F30">
        <w:rPr>
          <w:rFonts w:asciiTheme="majorHAnsi" w:hAnsiTheme="majorHAnsi"/>
        </w:rPr>
        <w:t xml:space="preserve"> w wyspecjalizowanej </w:t>
      </w:r>
      <w:r w:rsidR="008E23C6" w:rsidRPr="00725F30">
        <w:rPr>
          <w:rFonts w:asciiTheme="majorHAnsi" w:hAnsiTheme="majorHAnsi"/>
        </w:rPr>
        <w:t>stacji</w:t>
      </w:r>
      <w:r w:rsidRPr="00725F30">
        <w:rPr>
          <w:rFonts w:asciiTheme="majorHAnsi" w:hAnsiTheme="majorHAnsi"/>
        </w:rPr>
        <w:t xml:space="preserve">. </w:t>
      </w:r>
    </w:p>
    <w:p w14:paraId="71917BB3" w14:textId="1EBC79E3" w:rsidR="000F0FE4" w:rsidRDefault="00934678" w:rsidP="00F323EC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5.</w:t>
      </w:r>
      <w:r w:rsidR="00B048F3" w:rsidRPr="00725F30">
        <w:rPr>
          <w:rFonts w:asciiTheme="majorHAnsi" w:hAnsiTheme="majorHAnsi"/>
        </w:rPr>
        <w:t xml:space="preserve">W razie stwierdzenia </w:t>
      </w:r>
      <w:r w:rsidR="008E23C6" w:rsidRPr="00725F30">
        <w:rPr>
          <w:rFonts w:asciiTheme="majorHAnsi" w:hAnsiTheme="majorHAnsi"/>
        </w:rPr>
        <w:t>złego stanu faktycz</w:t>
      </w:r>
      <w:r w:rsidR="00B048F3" w:rsidRPr="00725F30">
        <w:rPr>
          <w:rFonts w:asciiTheme="majorHAnsi" w:hAnsiTheme="majorHAnsi"/>
        </w:rPr>
        <w:t xml:space="preserve">nego lub </w:t>
      </w:r>
      <w:r w:rsidR="008E23C6" w:rsidRPr="00725F30">
        <w:rPr>
          <w:rFonts w:asciiTheme="majorHAnsi" w:hAnsiTheme="majorHAnsi"/>
        </w:rPr>
        <w:t>niesprawności</w:t>
      </w:r>
      <w:r w:rsidRPr="00725F30">
        <w:rPr>
          <w:rFonts w:asciiTheme="majorHAnsi" w:hAnsiTheme="majorHAnsi"/>
        </w:rPr>
        <w:t xml:space="preserve"> pojazdu </w:t>
      </w:r>
      <w:r w:rsidR="00B048F3" w:rsidRPr="00725F30">
        <w:rPr>
          <w:rFonts w:asciiTheme="majorHAnsi" w:hAnsiTheme="majorHAnsi"/>
        </w:rPr>
        <w:t xml:space="preserve">koszty </w:t>
      </w:r>
      <w:r w:rsidR="008E23C6" w:rsidRPr="00725F30">
        <w:rPr>
          <w:rFonts w:asciiTheme="majorHAnsi" w:hAnsiTheme="majorHAnsi"/>
        </w:rPr>
        <w:t>kontroli</w:t>
      </w:r>
      <w:r w:rsidRPr="00725F30">
        <w:rPr>
          <w:rFonts w:asciiTheme="majorHAnsi" w:hAnsiTheme="majorHAnsi"/>
        </w:rPr>
        <w:t xml:space="preserve"> stanu technicznego </w:t>
      </w:r>
      <w:r w:rsidR="00767AA9">
        <w:rPr>
          <w:rFonts w:asciiTheme="majorHAnsi" w:hAnsiTheme="majorHAnsi"/>
        </w:rPr>
        <w:t>ponosi Wykonawc</w:t>
      </w:r>
      <w:r w:rsidR="00160D30">
        <w:rPr>
          <w:rFonts w:asciiTheme="majorHAnsi" w:hAnsiTheme="majorHAnsi"/>
        </w:rPr>
        <w:t>a.</w:t>
      </w:r>
    </w:p>
    <w:p w14:paraId="31831FA0" w14:textId="77777777" w:rsidR="008858F9" w:rsidRPr="00725F30" w:rsidRDefault="008858F9" w:rsidP="00F323EC">
      <w:pPr>
        <w:pStyle w:val="Nagwek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rFonts w:asciiTheme="majorHAnsi" w:hAnsiTheme="majorHAnsi"/>
        </w:rPr>
      </w:pPr>
    </w:p>
    <w:p w14:paraId="67E60609" w14:textId="515C927D" w:rsidR="005A5BF4" w:rsidRPr="00725F30" w:rsidRDefault="005A5BF4" w:rsidP="00B048F3">
      <w:pPr>
        <w:tabs>
          <w:tab w:val="right" w:leader="underscore" w:pos="9072"/>
        </w:tabs>
        <w:spacing w:line="276" w:lineRule="auto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>§</w:t>
      </w:r>
      <w:r w:rsidR="00255492" w:rsidRPr="00725F30">
        <w:rPr>
          <w:rFonts w:asciiTheme="majorHAnsi" w:hAnsiTheme="majorHAnsi"/>
          <w:b/>
        </w:rPr>
        <w:t xml:space="preserve"> </w:t>
      </w:r>
      <w:r w:rsidR="00953A27">
        <w:rPr>
          <w:rFonts w:asciiTheme="majorHAnsi" w:hAnsiTheme="majorHAnsi"/>
          <w:b/>
        </w:rPr>
        <w:t>4</w:t>
      </w:r>
    </w:p>
    <w:p w14:paraId="7E827962" w14:textId="77777777" w:rsidR="009C3B0F" w:rsidRPr="00725F30" w:rsidRDefault="005A5BF4" w:rsidP="00166994">
      <w:pPr>
        <w:tabs>
          <w:tab w:val="right" w:leader="underscore" w:pos="9072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1.</w:t>
      </w:r>
      <w:r w:rsidR="0011383A" w:rsidRPr="00725F30">
        <w:rPr>
          <w:rFonts w:asciiTheme="majorHAnsi" w:hAnsiTheme="majorHAnsi"/>
          <w:color w:val="000000"/>
          <w:spacing w:val="2"/>
        </w:rPr>
        <w:t>Wykonawca zobowiązany jest d</w:t>
      </w:r>
      <w:r w:rsidR="00C42062" w:rsidRPr="00725F30">
        <w:rPr>
          <w:rFonts w:asciiTheme="majorHAnsi" w:hAnsiTheme="majorHAnsi"/>
          <w:color w:val="000000"/>
          <w:spacing w:val="2"/>
        </w:rPr>
        <w:t>o świadczenia usługi</w:t>
      </w:r>
      <w:r w:rsidR="00ED30A2" w:rsidRPr="00725F30">
        <w:rPr>
          <w:rFonts w:asciiTheme="majorHAnsi" w:hAnsiTheme="majorHAnsi"/>
          <w:color w:val="000000"/>
          <w:spacing w:val="2"/>
        </w:rPr>
        <w:t xml:space="preserve"> przewozowej </w:t>
      </w:r>
      <w:r w:rsidR="00C42062" w:rsidRPr="00725F30">
        <w:rPr>
          <w:rFonts w:asciiTheme="majorHAnsi" w:hAnsiTheme="majorHAnsi"/>
          <w:color w:val="000000"/>
          <w:spacing w:val="2"/>
        </w:rPr>
        <w:t xml:space="preserve">objętej niniejszą umową </w:t>
      </w:r>
      <w:r w:rsidR="0011383A" w:rsidRPr="00725F30">
        <w:rPr>
          <w:rFonts w:asciiTheme="majorHAnsi" w:hAnsiTheme="majorHAnsi"/>
          <w:color w:val="000000"/>
          <w:spacing w:val="2"/>
        </w:rPr>
        <w:t xml:space="preserve">sumiennie i z należytą </w:t>
      </w:r>
      <w:r w:rsidR="0011383A" w:rsidRPr="00725F30">
        <w:rPr>
          <w:rFonts w:asciiTheme="majorHAnsi" w:hAnsiTheme="majorHAnsi"/>
          <w:color w:val="000000"/>
          <w:spacing w:val="-7"/>
        </w:rPr>
        <w:t>starannością</w:t>
      </w:r>
      <w:r w:rsidR="009C3B0F" w:rsidRPr="00725F30">
        <w:rPr>
          <w:rFonts w:asciiTheme="majorHAnsi" w:hAnsiTheme="majorHAnsi"/>
          <w:color w:val="000000"/>
          <w:spacing w:val="-7"/>
        </w:rPr>
        <w:t xml:space="preserve"> z uwzględnieniem profesjonalnego charakteru jego działalności.</w:t>
      </w:r>
    </w:p>
    <w:p w14:paraId="6E7796F1" w14:textId="58B1BEE5" w:rsidR="008420A4" w:rsidRPr="00725F30" w:rsidRDefault="00166994" w:rsidP="00166994">
      <w:pPr>
        <w:tabs>
          <w:tab w:val="right" w:leader="underscore" w:pos="9072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2. </w:t>
      </w:r>
      <w:r w:rsidR="00356E60" w:rsidRPr="00725F30">
        <w:rPr>
          <w:rFonts w:asciiTheme="majorHAnsi" w:hAnsiTheme="majorHAnsi"/>
        </w:rPr>
        <w:t xml:space="preserve">Wykonawca </w:t>
      </w:r>
      <w:r w:rsidR="002B2E31" w:rsidRPr="00725F30">
        <w:rPr>
          <w:rFonts w:asciiTheme="majorHAnsi" w:hAnsiTheme="majorHAnsi"/>
        </w:rPr>
        <w:t xml:space="preserve">wraz z zawarciem umowy </w:t>
      </w:r>
      <w:r w:rsidR="00356E60" w:rsidRPr="00725F30">
        <w:rPr>
          <w:rFonts w:asciiTheme="majorHAnsi" w:hAnsiTheme="majorHAnsi"/>
        </w:rPr>
        <w:t xml:space="preserve">zobowiązany </w:t>
      </w:r>
      <w:r w:rsidR="00554165" w:rsidRPr="00725F30">
        <w:rPr>
          <w:rFonts w:asciiTheme="majorHAnsi" w:hAnsiTheme="majorHAnsi"/>
        </w:rPr>
        <w:t xml:space="preserve">jest </w:t>
      </w:r>
      <w:r w:rsidR="000A55C4" w:rsidRPr="00725F30">
        <w:rPr>
          <w:rFonts w:asciiTheme="majorHAnsi" w:hAnsiTheme="majorHAnsi"/>
        </w:rPr>
        <w:t xml:space="preserve">złożyć </w:t>
      </w:r>
      <w:r w:rsidR="008420A4" w:rsidRPr="00725F30">
        <w:rPr>
          <w:rFonts w:asciiTheme="majorHAnsi" w:hAnsiTheme="majorHAnsi"/>
        </w:rPr>
        <w:t>oświadczenie</w:t>
      </w:r>
      <w:r w:rsidR="000A55C4" w:rsidRPr="00725F30">
        <w:rPr>
          <w:rFonts w:asciiTheme="majorHAnsi" w:hAnsiTheme="majorHAnsi"/>
        </w:rPr>
        <w:t xml:space="preserve">, iż przystąpił do procedury uzyskania </w:t>
      </w:r>
      <w:r w:rsidR="008E748C">
        <w:rPr>
          <w:rFonts w:asciiTheme="majorHAnsi" w:hAnsiTheme="majorHAnsi"/>
        </w:rPr>
        <w:t>z</w:t>
      </w:r>
      <w:r w:rsidR="00356E60" w:rsidRPr="00725F30">
        <w:rPr>
          <w:rFonts w:asciiTheme="majorHAnsi" w:hAnsiTheme="majorHAnsi"/>
        </w:rPr>
        <w:t>ezwo</w:t>
      </w:r>
      <w:r w:rsidR="000A55C4" w:rsidRPr="00725F30">
        <w:rPr>
          <w:rFonts w:asciiTheme="majorHAnsi" w:hAnsiTheme="majorHAnsi"/>
        </w:rPr>
        <w:t>lenia</w:t>
      </w:r>
      <w:r w:rsidR="00356E60" w:rsidRPr="00725F30">
        <w:rPr>
          <w:rFonts w:asciiTheme="majorHAnsi" w:hAnsiTheme="majorHAnsi"/>
        </w:rPr>
        <w:t xml:space="preserve"> na </w:t>
      </w:r>
      <w:r w:rsidR="000A55C4" w:rsidRPr="00725F30">
        <w:rPr>
          <w:rFonts w:asciiTheme="majorHAnsi" w:hAnsiTheme="majorHAnsi"/>
        </w:rPr>
        <w:t xml:space="preserve">wykonywanie </w:t>
      </w:r>
      <w:r w:rsidR="00356E60" w:rsidRPr="00725F30">
        <w:rPr>
          <w:rFonts w:asciiTheme="majorHAnsi" w:hAnsiTheme="majorHAnsi"/>
        </w:rPr>
        <w:t>przew</w:t>
      </w:r>
      <w:r w:rsidR="000A55C4" w:rsidRPr="00725F30">
        <w:rPr>
          <w:rFonts w:asciiTheme="majorHAnsi" w:hAnsiTheme="majorHAnsi"/>
        </w:rPr>
        <w:t>ozów</w:t>
      </w:r>
      <w:r w:rsidR="00356E60" w:rsidRPr="00725F30">
        <w:rPr>
          <w:rFonts w:asciiTheme="majorHAnsi" w:hAnsiTheme="majorHAnsi"/>
        </w:rPr>
        <w:t xml:space="preserve"> regu</w:t>
      </w:r>
      <w:r w:rsidR="000A55C4" w:rsidRPr="00725F30">
        <w:rPr>
          <w:rFonts w:asciiTheme="majorHAnsi" w:hAnsiTheme="majorHAnsi"/>
        </w:rPr>
        <w:t>larnych</w:t>
      </w:r>
      <w:r w:rsidR="008E748C">
        <w:rPr>
          <w:rFonts w:asciiTheme="majorHAnsi" w:hAnsiTheme="majorHAnsi"/>
        </w:rPr>
        <w:t xml:space="preserve"> jeżeli takiego jeszcze nie uzyskał. </w:t>
      </w:r>
      <w:r w:rsidR="000A55C4" w:rsidRPr="00725F30">
        <w:rPr>
          <w:rFonts w:asciiTheme="majorHAnsi" w:hAnsiTheme="majorHAnsi"/>
        </w:rPr>
        <w:t xml:space="preserve"> Po uzyskaniu Zezwolenia </w:t>
      </w:r>
      <w:r w:rsidR="008420A4" w:rsidRPr="00725F30">
        <w:rPr>
          <w:rFonts w:asciiTheme="majorHAnsi" w:hAnsiTheme="majorHAnsi"/>
        </w:rPr>
        <w:t xml:space="preserve">Wykonawca niezwłocznie </w:t>
      </w:r>
      <w:r w:rsidR="00554165" w:rsidRPr="00725F30">
        <w:rPr>
          <w:rFonts w:asciiTheme="majorHAnsi" w:hAnsiTheme="majorHAnsi"/>
        </w:rPr>
        <w:t xml:space="preserve"> </w:t>
      </w:r>
      <w:r w:rsidR="008420A4" w:rsidRPr="00725F30">
        <w:rPr>
          <w:rFonts w:asciiTheme="majorHAnsi" w:hAnsiTheme="majorHAnsi"/>
        </w:rPr>
        <w:t xml:space="preserve">przekazuje kopię Zezwolenia potwierdzoną za zgodność </w:t>
      </w:r>
      <w:r w:rsidR="009C1D40">
        <w:rPr>
          <w:rFonts w:asciiTheme="majorHAnsi" w:hAnsiTheme="majorHAnsi"/>
        </w:rPr>
        <w:br/>
      </w:r>
      <w:r w:rsidR="008420A4" w:rsidRPr="00725F30">
        <w:rPr>
          <w:rFonts w:asciiTheme="majorHAnsi" w:hAnsiTheme="majorHAnsi"/>
        </w:rPr>
        <w:t xml:space="preserve">z oryginałem </w:t>
      </w:r>
      <w:r w:rsidR="00E81988" w:rsidRPr="00725F30">
        <w:rPr>
          <w:rFonts w:asciiTheme="majorHAnsi" w:hAnsiTheme="majorHAnsi"/>
        </w:rPr>
        <w:t>Zamawiają</w:t>
      </w:r>
      <w:r w:rsidR="008420A4" w:rsidRPr="00725F30">
        <w:rPr>
          <w:rFonts w:asciiTheme="majorHAnsi" w:hAnsiTheme="majorHAnsi"/>
        </w:rPr>
        <w:t>cemu.</w:t>
      </w:r>
      <w:r w:rsidR="00E81988" w:rsidRPr="00725F30">
        <w:rPr>
          <w:rFonts w:asciiTheme="majorHAnsi" w:hAnsiTheme="majorHAnsi"/>
        </w:rPr>
        <w:t xml:space="preserve"> </w:t>
      </w:r>
    </w:p>
    <w:p w14:paraId="7CE67C94" w14:textId="38D0080D" w:rsidR="006E570D" w:rsidRPr="00725F30" w:rsidRDefault="00356E60" w:rsidP="00166994">
      <w:pPr>
        <w:tabs>
          <w:tab w:val="right" w:leader="underscore" w:pos="9072"/>
        </w:tabs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3. </w:t>
      </w:r>
      <w:r w:rsidR="006E570D" w:rsidRPr="00725F30">
        <w:rPr>
          <w:rFonts w:asciiTheme="majorHAnsi" w:hAnsiTheme="majorHAnsi"/>
        </w:rPr>
        <w:t xml:space="preserve">Wykonawca </w:t>
      </w:r>
      <w:r w:rsidR="00093C82" w:rsidRPr="00725F30">
        <w:rPr>
          <w:rFonts w:asciiTheme="majorHAnsi" w:hAnsiTheme="majorHAnsi"/>
        </w:rPr>
        <w:t xml:space="preserve">zobowiązuje się niezawodnie </w:t>
      </w:r>
      <w:r w:rsidR="00166994" w:rsidRPr="00725F30">
        <w:rPr>
          <w:rFonts w:asciiTheme="majorHAnsi" w:hAnsiTheme="majorHAnsi"/>
        </w:rPr>
        <w:t xml:space="preserve">i punktualnie podstawić </w:t>
      </w:r>
      <w:r w:rsidR="00780622">
        <w:rPr>
          <w:rFonts w:asciiTheme="majorHAnsi" w:hAnsiTheme="majorHAnsi"/>
        </w:rPr>
        <w:t>pojazd</w:t>
      </w:r>
      <w:r w:rsidR="00166994" w:rsidRPr="00725F30">
        <w:rPr>
          <w:rFonts w:asciiTheme="majorHAnsi" w:hAnsiTheme="majorHAnsi"/>
        </w:rPr>
        <w:t>/-y</w:t>
      </w:r>
      <w:r w:rsidR="00093C82" w:rsidRPr="00725F30">
        <w:rPr>
          <w:rFonts w:asciiTheme="majorHAnsi" w:hAnsiTheme="majorHAnsi"/>
        </w:rPr>
        <w:t xml:space="preserve"> na wyznaczonych </w:t>
      </w:r>
      <w:r w:rsidR="00B048F3" w:rsidRPr="00725F30">
        <w:rPr>
          <w:rFonts w:asciiTheme="majorHAnsi" w:hAnsiTheme="majorHAnsi"/>
        </w:rPr>
        <w:t xml:space="preserve">miejscach zatrzymania </w:t>
      </w:r>
      <w:r w:rsidR="00116CA8" w:rsidRPr="00725F30">
        <w:rPr>
          <w:rFonts w:asciiTheme="majorHAnsi" w:hAnsiTheme="majorHAnsi"/>
        </w:rPr>
        <w:t xml:space="preserve">i </w:t>
      </w:r>
      <w:r w:rsidR="00093C82" w:rsidRPr="00725F30">
        <w:rPr>
          <w:rFonts w:asciiTheme="majorHAnsi" w:hAnsiTheme="majorHAnsi"/>
        </w:rPr>
        <w:t xml:space="preserve">umożliwić korzystanie z </w:t>
      </w:r>
      <w:r w:rsidR="00E737EA" w:rsidRPr="00725F30">
        <w:rPr>
          <w:rFonts w:asciiTheme="majorHAnsi" w:hAnsiTheme="majorHAnsi"/>
        </w:rPr>
        <w:t xml:space="preserve">usług </w:t>
      </w:r>
      <w:r w:rsidR="00780622">
        <w:rPr>
          <w:rFonts w:asciiTheme="majorHAnsi" w:hAnsiTheme="majorHAnsi"/>
        </w:rPr>
        <w:t>wszystkim pasażerom</w:t>
      </w:r>
      <w:r w:rsidR="00093C82" w:rsidRPr="00725F30">
        <w:rPr>
          <w:rFonts w:asciiTheme="majorHAnsi" w:hAnsiTheme="majorHAnsi"/>
        </w:rPr>
        <w:t xml:space="preserve"> oczekujący</w:t>
      </w:r>
      <w:r w:rsidR="00386AED" w:rsidRPr="00725F30">
        <w:rPr>
          <w:rFonts w:asciiTheme="majorHAnsi" w:hAnsiTheme="majorHAnsi"/>
        </w:rPr>
        <w:t xml:space="preserve">m </w:t>
      </w:r>
      <w:r w:rsidR="00093C82" w:rsidRPr="00725F30">
        <w:rPr>
          <w:rFonts w:asciiTheme="majorHAnsi" w:hAnsiTheme="majorHAnsi"/>
        </w:rPr>
        <w:t xml:space="preserve">na </w:t>
      </w:r>
      <w:r w:rsidR="00116CA8" w:rsidRPr="00725F30">
        <w:rPr>
          <w:rFonts w:asciiTheme="majorHAnsi" w:hAnsiTheme="majorHAnsi"/>
        </w:rPr>
        <w:t xml:space="preserve">przejazd. </w:t>
      </w:r>
    </w:p>
    <w:p w14:paraId="6F7821D6" w14:textId="11261480" w:rsidR="00166994" w:rsidRPr="00780622" w:rsidRDefault="00554165" w:rsidP="00166994">
      <w:pPr>
        <w:tabs>
          <w:tab w:val="right" w:leader="underscore" w:pos="9072"/>
        </w:tabs>
        <w:spacing w:line="276" w:lineRule="auto"/>
        <w:jc w:val="both"/>
        <w:rPr>
          <w:rFonts w:asciiTheme="majorHAnsi" w:hAnsiTheme="majorHAnsi"/>
          <w:b/>
        </w:rPr>
      </w:pPr>
      <w:r w:rsidRPr="00725F30">
        <w:rPr>
          <w:rFonts w:asciiTheme="majorHAnsi" w:hAnsiTheme="majorHAnsi"/>
        </w:rPr>
        <w:t>4</w:t>
      </w:r>
      <w:r w:rsidR="00B048F3" w:rsidRPr="00725F30">
        <w:rPr>
          <w:rFonts w:asciiTheme="majorHAnsi" w:hAnsiTheme="majorHAnsi"/>
        </w:rPr>
        <w:t xml:space="preserve">. Wykonawca </w:t>
      </w:r>
      <w:r w:rsidR="00D0425B" w:rsidRPr="00725F30">
        <w:rPr>
          <w:rFonts w:asciiTheme="majorHAnsi" w:hAnsiTheme="majorHAnsi"/>
        </w:rPr>
        <w:t>posiada</w:t>
      </w:r>
      <w:r w:rsidR="00C46CC3" w:rsidRPr="00725F30">
        <w:rPr>
          <w:rFonts w:asciiTheme="majorHAnsi" w:hAnsiTheme="majorHAnsi"/>
        </w:rPr>
        <w:t xml:space="preserve"> </w:t>
      </w:r>
      <w:r w:rsidR="0011383A" w:rsidRPr="00725F30">
        <w:rPr>
          <w:rFonts w:asciiTheme="majorHAnsi" w:hAnsiTheme="majorHAnsi"/>
        </w:rPr>
        <w:t>ubezpiec</w:t>
      </w:r>
      <w:r w:rsidR="00166994" w:rsidRPr="00725F30">
        <w:rPr>
          <w:rFonts w:asciiTheme="majorHAnsi" w:hAnsiTheme="majorHAnsi"/>
        </w:rPr>
        <w:t>zeni</w:t>
      </w:r>
      <w:r w:rsidR="00D0425B" w:rsidRPr="00725F30">
        <w:rPr>
          <w:rFonts w:asciiTheme="majorHAnsi" w:hAnsiTheme="majorHAnsi"/>
        </w:rPr>
        <w:t>e</w:t>
      </w:r>
      <w:r w:rsidR="00166994" w:rsidRPr="00725F30">
        <w:rPr>
          <w:rFonts w:asciiTheme="majorHAnsi" w:hAnsiTheme="majorHAnsi"/>
        </w:rPr>
        <w:t xml:space="preserve"> </w:t>
      </w:r>
      <w:r w:rsidR="0011383A" w:rsidRPr="00725F30">
        <w:rPr>
          <w:rFonts w:asciiTheme="majorHAnsi" w:hAnsiTheme="majorHAnsi"/>
        </w:rPr>
        <w:t>OC</w:t>
      </w:r>
      <w:r w:rsidR="00780622">
        <w:rPr>
          <w:rFonts w:asciiTheme="majorHAnsi" w:hAnsiTheme="majorHAnsi"/>
        </w:rPr>
        <w:t xml:space="preserve"> na każdy pojazd</w:t>
      </w:r>
      <w:r w:rsidR="00166994" w:rsidRPr="00725F30">
        <w:rPr>
          <w:rFonts w:asciiTheme="majorHAnsi" w:hAnsiTheme="majorHAnsi"/>
        </w:rPr>
        <w:t>, którym będzie świadczył usługę</w:t>
      </w:r>
      <w:r w:rsidR="00E737EA" w:rsidRPr="00725F30">
        <w:rPr>
          <w:rFonts w:asciiTheme="majorHAnsi" w:hAnsiTheme="majorHAnsi"/>
        </w:rPr>
        <w:t xml:space="preserve">. </w:t>
      </w:r>
      <w:r w:rsidR="00166994" w:rsidRPr="00725F30">
        <w:rPr>
          <w:rFonts w:asciiTheme="majorHAnsi" w:hAnsiTheme="majorHAnsi"/>
        </w:rPr>
        <w:t xml:space="preserve">Dokumenty </w:t>
      </w:r>
      <w:r w:rsidR="001E4459">
        <w:rPr>
          <w:rFonts w:asciiTheme="majorHAnsi" w:hAnsiTheme="majorHAnsi"/>
        </w:rPr>
        <w:br/>
      </w:r>
      <w:r w:rsidR="00620B27" w:rsidRPr="00725F30">
        <w:rPr>
          <w:rFonts w:asciiTheme="majorHAnsi" w:hAnsiTheme="majorHAnsi"/>
        </w:rPr>
        <w:t xml:space="preserve">w tym zakresie </w:t>
      </w:r>
      <w:r w:rsidR="00926304" w:rsidRPr="00725F30">
        <w:rPr>
          <w:rFonts w:asciiTheme="majorHAnsi" w:hAnsiTheme="majorHAnsi"/>
        </w:rPr>
        <w:t>jest zobowi</w:t>
      </w:r>
      <w:r w:rsidR="00934678" w:rsidRPr="00725F30">
        <w:rPr>
          <w:rFonts w:asciiTheme="majorHAnsi" w:hAnsiTheme="majorHAnsi"/>
        </w:rPr>
        <w:t>ąz</w:t>
      </w:r>
      <w:r w:rsidR="00926304" w:rsidRPr="00725F30">
        <w:rPr>
          <w:rFonts w:asciiTheme="majorHAnsi" w:hAnsiTheme="majorHAnsi"/>
        </w:rPr>
        <w:t xml:space="preserve">any okazywać </w:t>
      </w:r>
      <w:r w:rsidR="00934678" w:rsidRPr="00725F30">
        <w:rPr>
          <w:rFonts w:asciiTheme="majorHAnsi" w:hAnsiTheme="majorHAnsi"/>
        </w:rPr>
        <w:t>Z</w:t>
      </w:r>
      <w:r w:rsidR="00926304" w:rsidRPr="00725F30">
        <w:rPr>
          <w:rFonts w:asciiTheme="majorHAnsi" w:hAnsiTheme="majorHAnsi"/>
        </w:rPr>
        <w:t xml:space="preserve">amawiającemu </w:t>
      </w:r>
      <w:r w:rsidR="00166994" w:rsidRPr="00725F30">
        <w:rPr>
          <w:rFonts w:asciiTheme="majorHAnsi" w:hAnsiTheme="majorHAnsi"/>
        </w:rPr>
        <w:t xml:space="preserve"> na każde żądanie</w:t>
      </w:r>
      <w:r w:rsidR="00926304" w:rsidRPr="00725F30">
        <w:rPr>
          <w:rFonts w:asciiTheme="majorHAnsi" w:hAnsiTheme="majorHAnsi"/>
        </w:rPr>
        <w:t>.</w:t>
      </w:r>
    </w:p>
    <w:p w14:paraId="6EB703C7" w14:textId="21E48F15" w:rsidR="00ED30A2" w:rsidRPr="00725F30" w:rsidRDefault="00780622" w:rsidP="00166994">
      <w:pPr>
        <w:tabs>
          <w:tab w:val="right" w:leader="underscore" w:pos="9072"/>
        </w:tabs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5</w:t>
      </w:r>
      <w:r w:rsidR="00D81DE7" w:rsidRPr="00725F30">
        <w:rPr>
          <w:rFonts w:asciiTheme="majorHAnsi" w:hAnsiTheme="majorHAnsi"/>
        </w:rPr>
        <w:t>.</w:t>
      </w:r>
      <w:r w:rsidR="004F4D0D" w:rsidRPr="00725F30">
        <w:rPr>
          <w:rFonts w:asciiTheme="majorHAnsi" w:hAnsiTheme="majorHAnsi"/>
        </w:rPr>
        <w:t xml:space="preserve"> W przypadkach</w:t>
      </w:r>
      <w:r w:rsidR="00934678" w:rsidRPr="00725F30">
        <w:rPr>
          <w:rFonts w:asciiTheme="majorHAnsi" w:hAnsiTheme="majorHAnsi"/>
        </w:rPr>
        <w:t xml:space="preserve">, </w:t>
      </w:r>
      <w:r w:rsidR="004F4D0D" w:rsidRPr="00725F30">
        <w:rPr>
          <w:rFonts w:asciiTheme="majorHAnsi" w:hAnsiTheme="majorHAnsi"/>
        </w:rPr>
        <w:t xml:space="preserve">o których mowa w </w:t>
      </w:r>
      <w:r w:rsidR="008B32F2">
        <w:rPr>
          <w:rFonts w:ascii="Calibri" w:hAnsi="Calibri" w:cs="Calibri"/>
        </w:rPr>
        <w:t>§</w:t>
      </w:r>
      <w:r w:rsidR="008B32F2">
        <w:rPr>
          <w:rFonts w:asciiTheme="majorHAnsi" w:hAnsiTheme="majorHAnsi"/>
        </w:rPr>
        <w:t xml:space="preserve">2 ust. 1pkt d </w:t>
      </w:r>
      <w:r w:rsidR="00620B27" w:rsidRPr="00725F30">
        <w:rPr>
          <w:rFonts w:asciiTheme="majorHAnsi" w:hAnsiTheme="majorHAnsi"/>
        </w:rPr>
        <w:t xml:space="preserve"> </w:t>
      </w:r>
      <w:r w:rsidR="004F4D0D" w:rsidRPr="00725F30">
        <w:rPr>
          <w:rFonts w:asciiTheme="majorHAnsi" w:hAnsiTheme="majorHAnsi"/>
        </w:rPr>
        <w:t xml:space="preserve">Wykonawca jest zobowiązany </w:t>
      </w:r>
      <w:r w:rsidR="00187FE0" w:rsidRPr="00725F30">
        <w:rPr>
          <w:rFonts w:asciiTheme="majorHAnsi" w:hAnsiTheme="majorHAnsi"/>
        </w:rPr>
        <w:t>zapewnić transport zastępczy bez dodatkowej opłaty</w:t>
      </w:r>
      <w:r w:rsidR="00934678" w:rsidRPr="00725F30">
        <w:rPr>
          <w:rFonts w:asciiTheme="majorHAnsi" w:hAnsiTheme="majorHAnsi"/>
        </w:rPr>
        <w:t xml:space="preserve">, </w:t>
      </w:r>
      <w:r w:rsidR="00B52CE5" w:rsidRPr="00725F30">
        <w:rPr>
          <w:rFonts w:asciiTheme="majorHAnsi" w:hAnsiTheme="majorHAnsi"/>
        </w:rPr>
        <w:t xml:space="preserve">w </w:t>
      </w:r>
      <w:r w:rsidR="00ED30A2" w:rsidRPr="00725F30">
        <w:rPr>
          <w:rFonts w:asciiTheme="majorHAnsi" w:hAnsiTheme="majorHAnsi"/>
        </w:rPr>
        <w:t xml:space="preserve">czasie </w:t>
      </w:r>
      <w:r w:rsidR="005C481D">
        <w:rPr>
          <w:rFonts w:asciiTheme="majorHAnsi" w:hAnsiTheme="majorHAnsi"/>
        </w:rPr>
        <w:t xml:space="preserve">30 </w:t>
      </w:r>
      <w:r w:rsidR="00725F30">
        <w:rPr>
          <w:rFonts w:asciiTheme="majorHAnsi" w:hAnsiTheme="majorHAnsi"/>
        </w:rPr>
        <w:t>minut</w:t>
      </w:r>
      <w:r w:rsidR="00ED30A2" w:rsidRPr="00725F30">
        <w:rPr>
          <w:rFonts w:asciiTheme="majorHAnsi" w:hAnsiTheme="majorHAnsi"/>
        </w:rPr>
        <w:t>.</w:t>
      </w:r>
    </w:p>
    <w:p w14:paraId="7E18DF00" w14:textId="340E6942" w:rsidR="00166994" w:rsidRPr="00725F30" w:rsidRDefault="00780622" w:rsidP="00ED30A2">
      <w:pPr>
        <w:tabs>
          <w:tab w:val="right" w:leader="underscore" w:pos="9072"/>
        </w:tabs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EB40CC" w:rsidRPr="00725F30">
        <w:rPr>
          <w:rFonts w:asciiTheme="majorHAnsi" w:hAnsiTheme="majorHAnsi"/>
        </w:rPr>
        <w:t>. Pojazd zastępczy musi być zapewniony w standardzie nie niższym niż wskazany w §</w:t>
      </w:r>
      <w:r w:rsidR="00194313">
        <w:rPr>
          <w:rFonts w:asciiTheme="majorHAnsi" w:hAnsiTheme="majorHAnsi"/>
        </w:rPr>
        <w:t>1 ust.</w:t>
      </w:r>
      <w:r w:rsidR="001069A6">
        <w:rPr>
          <w:rFonts w:asciiTheme="majorHAnsi" w:hAnsiTheme="majorHAnsi"/>
        </w:rPr>
        <w:t xml:space="preserve"> </w:t>
      </w:r>
      <w:r w:rsidR="00194313">
        <w:rPr>
          <w:rFonts w:asciiTheme="majorHAnsi" w:hAnsiTheme="majorHAnsi"/>
        </w:rPr>
        <w:t>3 pkt 3</w:t>
      </w:r>
      <w:r w:rsidR="00A24EA7">
        <w:rPr>
          <w:rFonts w:asciiTheme="majorHAnsi" w:hAnsiTheme="majorHAnsi"/>
        </w:rPr>
        <w:t>.</w:t>
      </w:r>
      <w:r w:rsidR="008B32F2">
        <w:rPr>
          <w:rFonts w:asciiTheme="majorHAnsi" w:hAnsiTheme="majorHAnsi"/>
        </w:rPr>
        <w:br/>
      </w:r>
    </w:p>
    <w:p w14:paraId="4B4F7074" w14:textId="4C26576E" w:rsidR="00465652" w:rsidRPr="00725F30" w:rsidRDefault="000F3A73" w:rsidP="004F4D0D">
      <w:pPr>
        <w:widowControl w:val="0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>§</w:t>
      </w:r>
      <w:r w:rsidR="00255492" w:rsidRPr="00725F30">
        <w:rPr>
          <w:rFonts w:asciiTheme="majorHAnsi" w:hAnsiTheme="majorHAnsi"/>
          <w:b/>
        </w:rPr>
        <w:t xml:space="preserve"> </w:t>
      </w:r>
      <w:r w:rsidR="00953A27">
        <w:rPr>
          <w:rFonts w:asciiTheme="majorHAnsi" w:hAnsiTheme="majorHAnsi"/>
          <w:b/>
        </w:rPr>
        <w:t>5</w:t>
      </w:r>
    </w:p>
    <w:p w14:paraId="4199FAD1" w14:textId="77777777" w:rsidR="00ED30A2" w:rsidRPr="00725F30" w:rsidRDefault="00ED30A2" w:rsidP="0061600B">
      <w:pPr>
        <w:widowControl w:val="0"/>
        <w:jc w:val="center"/>
        <w:rPr>
          <w:rFonts w:asciiTheme="majorHAnsi" w:hAnsiTheme="majorHAnsi"/>
          <w:b/>
        </w:rPr>
      </w:pPr>
    </w:p>
    <w:p w14:paraId="4B37F440" w14:textId="06E04EDF" w:rsidR="00097CBB" w:rsidRPr="00725F30" w:rsidRDefault="004F386E" w:rsidP="00166994">
      <w:pPr>
        <w:shd w:val="clear" w:color="auto" w:fill="FFFFFF"/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Umow</w:t>
      </w:r>
      <w:r w:rsidR="00187FE0" w:rsidRPr="00725F30">
        <w:rPr>
          <w:rFonts w:asciiTheme="majorHAnsi" w:hAnsiTheme="majorHAnsi"/>
        </w:rPr>
        <w:t>ę</w:t>
      </w:r>
      <w:r w:rsidRPr="00725F30">
        <w:rPr>
          <w:rFonts w:asciiTheme="majorHAnsi" w:hAnsiTheme="majorHAnsi"/>
        </w:rPr>
        <w:t xml:space="preserve"> </w:t>
      </w:r>
      <w:r w:rsidR="00A849D9" w:rsidRPr="00725F30">
        <w:rPr>
          <w:rFonts w:asciiTheme="majorHAnsi" w:hAnsiTheme="majorHAnsi"/>
        </w:rPr>
        <w:t>zaw</w:t>
      </w:r>
      <w:r w:rsidR="004F4D0D" w:rsidRPr="00725F30">
        <w:rPr>
          <w:rFonts w:asciiTheme="majorHAnsi" w:hAnsiTheme="majorHAnsi"/>
        </w:rPr>
        <w:t xml:space="preserve">iera </w:t>
      </w:r>
      <w:r w:rsidR="00187FE0" w:rsidRPr="00725F30">
        <w:rPr>
          <w:rFonts w:asciiTheme="majorHAnsi" w:hAnsiTheme="majorHAnsi"/>
        </w:rPr>
        <w:t xml:space="preserve">się </w:t>
      </w:r>
      <w:r w:rsidR="00A849D9" w:rsidRPr="00725F30">
        <w:rPr>
          <w:rFonts w:asciiTheme="majorHAnsi" w:hAnsiTheme="majorHAnsi"/>
        </w:rPr>
        <w:t>na okres</w:t>
      </w:r>
      <w:r w:rsidR="006B5BB4" w:rsidRPr="00725F30">
        <w:rPr>
          <w:rFonts w:asciiTheme="majorHAnsi" w:hAnsiTheme="majorHAnsi"/>
        </w:rPr>
        <w:t xml:space="preserve"> </w:t>
      </w:r>
      <w:r w:rsidR="00BD0044">
        <w:rPr>
          <w:rFonts w:asciiTheme="majorHAnsi" w:hAnsiTheme="majorHAnsi"/>
        </w:rPr>
        <w:t xml:space="preserve">od dnia </w:t>
      </w:r>
      <w:r w:rsidR="001E4459">
        <w:rPr>
          <w:rFonts w:asciiTheme="majorHAnsi" w:hAnsiTheme="majorHAnsi"/>
        </w:rPr>
        <w:t>podpisania umowy</w:t>
      </w:r>
      <w:r w:rsidR="00953A27">
        <w:rPr>
          <w:rFonts w:asciiTheme="majorHAnsi" w:hAnsiTheme="majorHAnsi"/>
        </w:rPr>
        <w:t xml:space="preserve"> </w:t>
      </w:r>
      <w:r w:rsidRPr="00725F30">
        <w:rPr>
          <w:rFonts w:asciiTheme="majorHAnsi" w:hAnsiTheme="majorHAnsi"/>
        </w:rPr>
        <w:t xml:space="preserve"> do </w:t>
      </w:r>
      <w:r w:rsidR="009F1AA8" w:rsidRPr="00725F30">
        <w:rPr>
          <w:rFonts w:asciiTheme="majorHAnsi" w:hAnsiTheme="majorHAnsi"/>
        </w:rPr>
        <w:t xml:space="preserve">dnia </w:t>
      </w:r>
      <w:r w:rsidR="00BD0044">
        <w:rPr>
          <w:rFonts w:asciiTheme="majorHAnsi" w:hAnsiTheme="majorHAnsi"/>
        </w:rPr>
        <w:t>31 grudnia 2020 r.</w:t>
      </w:r>
      <w:r w:rsidR="000F3A73" w:rsidRPr="00725F30">
        <w:rPr>
          <w:rFonts w:asciiTheme="majorHAnsi" w:hAnsiTheme="majorHAnsi"/>
        </w:rPr>
        <w:t xml:space="preserve"> </w:t>
      </w:r>
    </w:p>
    <w:p w14:paraId="3CA20A4D" w14:textId="77777777" w:rsidR="00BA4B21" w:rsidRPr="00725F30" w:rsidRDefault="00BA4B21" w:rsidP="0061600B">
      <w:pPr>
        <w:widowControl w:val="0"/>
        <w:jc w:val="center"/>
        <w:rPr>
          <w:rFonts w:asciiTheme="majorHAnsi" w:hAnsiTheme="majorHAnsi"/>
          <w:b/>
        </w:rPr>
      </w:pPr>
    </w:p>
    <w:p w14:paraId="2F71F7A7" w14:textId="24FA0CE3" w:rsidR="00FB5D43" w:rsidRPr="00725F30" w:rsidRDefault="00BA4B21" w:rsidP="00415EED">
      <w:pPr>
        <w:widowControl w:val="0"/>
        <w:spacing w:line="276" w:lineRule="auto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 xml:space="preserve">§ </w:t>
      </w:r>
      <w:r w:rsidR="00953A27">
        <w:rPr>
          <w:rFonts w:asciiTheme="majorHAnsi" w:hAnsiTheme="majorHAnsi"/>
          <w:b/>
        </w:rPr>
        <w:t>6</w:t>
      </w:r>
    </w:p>
    <w:p w14:paraId="20968DDB" w14:textId="235D96E2" w:rsidR="00847592" w:rsidRPr="00847592" w:rsidRDefault="0035069E" w:rsidP="00FE315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7" w:line="276" w:lineRule="auto"/>
        <w:rPr>
          <w:rFonts w:asciiTheme="majorHAnsi" w:hAnsiTheme="majorHAnsi"/>
          <w:b/>
          <w:u w:val="single"/>
        </w:rPr>
      </w:pPr>
      <w:r w:rsidRPr="00725F30">
        <w:rPr>
          <w:rFonts w:asciiTheme="majorHAnsi" w:hAnsiTheme="majorHAnsi"/>
        </w:rPr>
        <w:t>Ustalona</w:t>
      </w:r>
      <w:r w:rsidR="008B32F2">
        <w:rPr>
          <w:rFonts w:asciiTheme="majorHAnsi" w:hAnsiTheme="majorHAnsi"/>
        </w:rPr>
        <w:t xml:space="preserve"> stawka za 1 </w:t>
      </w:r>
      <w:r w:rsidR="001E4459">
        <w:rPr>
          <w:rFonts w:asciiTheme="majorHAnsi" w:hAnsiTheme="majorHAnsi"/>
        </w:rPr>
        <w:t>wozokilometr</w:t>
      </w:r>
      <w:r w:rsidR="008B32F2">
        <w:rPr>
          <w:rFonts w:asciiTheme="majorHAnsi" w:hAnsiTheme="majorHAnsi"/>
        </w:rPr>
        <w:t xml:space="preserve"> wynosi</w:t>
      </w:r>
      <w:r w:rsidR="00953A27">
        <w:rPr>
          <w:rFonts w:asciiTheme="majorHAnsi" w:hAnsiTheme="majorHAnsi"/>
        </w:rPr>
        <w:t>:</w:t>
      </w:r>
      <w:r w:rsidR="00847592">
        <w:rPr>
          <w:rFonts w:asciiTheme="majorHAnsi" w:hAnsiTheme="majorHAnsi"/>
        </w:rPr>
        <w:t xml:space="preserve"> </w:t>
      </w:r>
    </w:p>
    <w:p w14:paraId="5B9A1C42" w14:textId="1003779D" w:rsidR="00847592" w:rsidRDefault="003F53BF" w:rsidP="00847592">
      <w:pPr>
        <w:widowControl w:val="0"/>
        <w:shd w:val="clear" w:color="auto" w:fill="FFFFFF"/>
        <w:autoSpaceDE w:val="0"/>
        <w:autoSpaceDN w:val="0"/>
        <w:adjustRightInd w:val="0"/>
        <w:spacing w:before="7" w:line="276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br/>
        <w:t xml:space="preserve">- </w:t>
      </w:r>
      <w:r w:rsidR="00953A27">
        <w:rPr>
          <w:rFonts w:asciiTheme="majorHAnsi" w:hAnsiTheme="majorHAnsi"/>
        </w:rPr>
        <w:t xml:space="preserve"> .....................</w:t>
      </w:r>
      <w:r w:rsidR="0035069E" w:rsidRPr="00725F30">
        <w:rPr>
          <w:rFonts w:asciiTheme="majorHAnsi" w:hAnsiTheme="majorHAnsi"/>
        </w:rPr>
        <w:t xml:space="preserve"> zł brutto (słownie złotych: </w:t>
      </w:r>
      <w:r w:rsidR="00953A27">
        <w:rPr>
          <w:rFonts w:asciiTheme="majorHAnsi" w:hAnsiTheme="majorHAnsi"/>
        </w:rPr>
        <w:t>......................................</w:t>
      </w:r>
      <w:r w:rsidR="00FE315E">
        <w:rPr>
          <w:rFonts w:asciiTheme="majorHAnsi" w:hAnsiTheme="majorHAnsi"/>
        </w:rPr>
        <w:t>.........</w:t>
      </w:r>
      <w:r w:rsidR="0035069E" w:rsidRPr="00725F30">
        <w:rPr>
          <w:rFonts w:asciiTheme="majorHAnsi" w:hAnsiTheme="majorHAnsi"/>
        </w:rPr>
        <w:t>), w tym podatek VAT</w:t>
      </w:r>
      <w:r w:rsidR="00847592">
        <w:rPr>
          <w:rFonts w:asciiTheme="majorHAnsi" w:hAnsiTheme="majorHAnsi"/>
        </w:rPr>
        <w:t>.</w:t>
      </w:r>
    </w:p>
    <w:p w14:paraId="70108E16" w14:textId="77777777" w:rsidR="007D65F4" w:rsidRDefault="007D65F4" w:rsidP="00847592">
      <w:pPr>
        <w:widowControl w:val="0"/>
        <w:shd w:val="clear" w:color="auto" w:fill="FFFFFF"/>
        <w:autoSpaceDE w:val="0"/>
        <w:autoSpaceDN w:val="0"/>
        <w:adjustRightInd w:val="0"/>
        <w:spacing w:before="7" w:line="276" w:lineRule="auto"/>
        <w:ind w:left="360"/>
        <w:rPr>
          <w:rFonts w:asciiTheme="majorHAnsi" w:hAnsiTheme="majorHAnsi"/>
        </w:rPr>
      </w:pPr>
    </w:p>
    <w:p w14:paraId="78B37A2A" w14:textId="75CF9145" w:rsidR="00847592" w:rsidRPr="00AD7BF8" w:rsidRDefault="00751768" w:rsidP="00AD7BF8">
      <w:pPr>
        <w:widowControl w:val="0"/>
        <w:shd w:val="clear" w:color="auto" w:fill="FFFFFF"/>
        <w:autoSpaceDE w:val="0"/>
        <w:autoSpaceDN w:val="0"/>
        <w:adjustRightInd w:val="0"/>
        <w:spacing w:before="7" w:line="276" w:lineRule="auto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 xml:space="preserve">2. </w:t>
      </w:r>
      <w:r w:rsidR="00C74ABE" w:rsidRPr="00725F30">
        <w:rPr>
          <w:rFonts w:asciiTheme="majorHAnsi" w:hAnsiTheme="majorHAnsi"/>
        </w:rPr>
        <w:t>Łączna cena podana w ofercie z tytułu realiz</w:t>
      </w:r>
      <w:r w:rsidR="008B32F2">
        <w:rPr>
          <w:rFonts w:asciiTheme="majorHAnsi" w:hAnsiTheme="majorHAnsi"/>
        </w:rPr>
        <w:t xml:space="preserve">acji przedmiotu umowy </w:t>
      </w:r>
      <w:r w:rsidR="00655F6E">
        <w:rPr>
          <w:rFonts w:asciiTheme="majorHAnsi" w:hAnsiTheme="majorHAnsi"/>
        </w:rPr>
        <w:t>bi</w:t>
      </w:r>
      <w:r w:rsidR="006571C6">
        <w:rPr>
          <w:rFonts w:asciiTheme="majorHAnsi" w:hAnsiTheme="majorHAnsi"/>
        </w:rPr>
        <w:t xml:space="preserve">orąc pod uwagę ceny jednostkową </w:t>
      </w:r>
      <w:r w:rsidR="00655F6E">
        <w:rPr>
          <w:rFonts w:asciiTheme="majorHAnsi" w:hAnsiTheme="majorHAnsi"/>
        </w:rPr>
        <w:t xml:space="preserve">wozokilometrów oraz prognozowaną </w:t>
      </w:r>
      <w:r>
        <w:rPr>
          <w:rFonts w:asciiTheme="majorHAnsi" w:hAnsiTheme="majorHAnsi"/>
        </w:rPr>
        <w:t xml:space="preserve">maksymalną </w:t>
      </w:r>
      <w:r w:rsidR="00655F6E">
        <w:rPr>
          <w:rFonts w:asciiTheme="majorHAnsi" w:hAnsiTheme="majorHAnsi"/>
        </w:rPr>
        <w:t>ilość</w:t>
      </w:r>
      <w:r w:rsidR="008B32F2">
        <w:rPr>
          <w:rFonts w:asciiTheme="majorHAnsi" w:hAnsiTheme="majorHAnsi"/>
        </w:rPr>
        <w:t xml:space="preserve"> </w:t>
      </w:r>
      <w:r w:rsidR="00655F6E">
        <w:rPr>
          <w:rFonts w:asciiTheme="majorHAnsi" w:hAnsiTheme="majorHAnsi"/>
        </w:rPr>
        <w:t>realizowanych przejazdów (wozokilometrów),</w:t>
      </w:r>
      <w:r w:rsidR="00CB0570">
        <w:rPr>
          <w:rFonts w:asciiTheme="majorHAnsi" w:hAnsiTheme="majorHAnsi"/>
        </w:rPr>
        <w:t xml:space="preserve"> o których </w:t>
      </w:r>
      <w:r w:rsidR="00655F6E">
        <w:rPr>
          <w:rFonts w:asciiTheme="majorHAnsi" w:hAnsiTheme="majorHAnsi"/>
        </w:rPr>
        <w:t xml:space="preserve">mowa w  </w:t>
      </w:r>
      <w:r w:rsidR="00655F6E" w:rsidRPr="00655F6E">
        <w:rPr>
          <w:rFonts w:asciiTheme="majorHAnsi" w:hAnsiTheme="majorHAnsi"/>
        </w:rPr>
        <w:t>§ 1</w:t>
      </w:r>
      <w:r w:rsidR="00655F6E">
        <w:rPr>
          <w:rFonts w:asciiTheme="majorHAnsi" w:hAnsiTheme="majorHAnsi"/>
        </w:rPr>
        <w:t xml:space="preserve"> ust. 2 pkt </w:t>
      </w:r>
      <w:r>
        <w:rPr>
          <w:rFonts w:asciiTheme="majorHAnsi" w:hAnsiTheme="majorHAnsi"/>
        </w:rPr>
        <w:t>2b</w:t>
      </w:r>
      <w:r w:rsidR="00655F6E">
        <w:rPr>
          <w:rFonts w:asciiTheme="majorHAnsi" w:hAnsiTheme="majorHAnsi"/>
          <w:b/>
        </w:rPr>
        <w:t xml:space="preserve">  </w:t>
      </w:r>
      <w:r w:rsidR="00655F6E" w:rsidRPr="00655F6E">
        <w:rPr>
          <w:rFonts w:asciiTheme="majorHAnsi" w:hAnsiTheme="majorHAnsi"/>
        </w:rPr>
        <w:t>wynosi</w:t>
      </w:r>
      <w:r w:rsidR="00847592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............................................................................................................ .</w:t>
      </w:r>
    </w:p>
    <w:p w14:paraId="5A705C58" w14:textId="32535418" w:rsidR="00E6766E" w:rsidRPr="00725F30" w:rsidRDefault="00751768" w:rsidP="007517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2A556C">
        <w:rPr>
          <w:rFonts w:asciiTheme="majorHAnsi" w:hAnsiTheme="majorHAnsi"/>
        </w:rPr>
        <w:t>Zaoferowana przez Wykonawcę</w:t>
      </w:r>
      <w:r w:rsidR="0035069E" w:rsidRPr="00725F30">
        <w:rPr>
          <w:rFonts w:asciiTheme="majorHAnsi" w:hAnsiTheme="majorHAnsi"/>
        </w:rPr>
        <w:t xml:space="preserve"> cena jednostkowa ustalona zostaje</w:t>
      </w:r>
      <w:r w:rsidR="00CB0570">
        <w:rPr>
          <w:rFonts w:asciiTheme="majorHAnsi" w:hAnsiTheme="majorHAnsi"/>
        </w:rPr>
        <w:t xml:space="preserve"> na okres trwania umowy.</w:t>
      </w:r>
      <w:r w:rsidR="0035069E" w:rsidRPr="00725F30">
        <w:rPr>
          <w:rFonts w:asciiTheme="majorHAnsi" w:hAnsiTheme="majorHAnsi"/>
        </w:rPr>
        <w:t xml:space="preserve"> </w:t>
      </w:r>
    </w:p>
    <w:p w14:paraId="59727C2E" w14:textId="53003296" w:rsidR="003350C9" w:rsidRPr="00725F30" w:rsidRDefault="001225CD" w:rsidP="003350C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35069E" w:rsidRPr="00725F30">
        <w:rPr>
          <w:rFonts w:asciiTheme="majorHAnsi" w:hAnsiTheme="majorHAnsi"/>
        </w:rPr>
        <w:t xml:space="preserve">. </w:t>
      </w:r>
      <w:r w:rsidR="003350C9" w:rsidRPr="00725F30">
        <w:rPr>
          <w:rFonts w:asciiTheme="majorHAnsi" w:hAnsiTheme="majorHAnsi"/>
        </w:rPr>
        <w:t>Przewoźnik rozliczać będzie należność za przewóz zgodnie z ustaloną wyżej stawką w terminach miesięcznych w postaci przedkładanych faktur VAT. Rozliczenie za świadczoną usługę będzie odbywało się</w:t>
      </w:r>
      <w:r w:rsidR="00CB0570">
        <w:rPr>
          <w:rFonts w:asciiTheme="majorHAnsi" w:hAnsiTheme="majorHAnsi"/>
        </w:rPr>
        <w:t xml:space="preserve"> wg  wykonanych kilometrów </w:t>
      </w:r>
      <w:r w:rsidR="001459DB">
        <w:rPr>
          <w:rFonts w:asciiTheme="majorHAnsi" w:hAnsiTheme="majorHAnsi"/>
        </w:rPr>
        <w:t>(</w:t>
      </w:r>
      <w:r w:rsidR="00CB0570">
        <w:rPr>
          <w:rFonts w:asciiTheme="majorHAnsi" w:hAnsiTheme="majorHAnsi"/>
        </w:rPr>
        <w:t>z podziałem na dni robocze oraz soboty i niedziele</w:t>
      </w:r>
      <w:r w:rsidR="001459DB">
        <w:rPr>
          <w:rFonts w:asciiTheme="majorHAnsi" w:hAnsiTheme="majorHAnsi"/>
        </w:rPr>
        <w:t xml:space="preserve">) oraz ustalonych stawek </w:t>
      </w:r>
      <w:r w:rsidR="00CB0570">
        <w:rPr>
          <w:rFonts w:asciiTheme="majorHAnsi" w:hAnsiTheme="majorHAnsi"/>
        </w:rPr>
        <w:t>.</w:t>
      </w:r>
      <w:r w:rsidR="003350C9" w:rsidRPr="00725F30">
        <w:rPr>
          <w:rFonts w:asciiTheme="majorHAnsi" w:hAnsiTheme="majorHAnsi"/>
        </w:rPr>
        <w:t xml:space="preserve"> </w:t>
      </w:r>
    </w:p>
    <w:p w14:paraId="1812E0A8" w14:textId="11DCA386" w:rsidR="003350C9" w:rsidRPr="00725F30" w:rsidRDefault="001225CD" w:rsidP="003350C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</w:t>
      </w:r>
      <w:r w:rsidR="003350C9" w:rsidRPr="00725F30">
        <w:rPr>
          <w:rFonts w:asciiTheme="majorHAnsi" w:hAnsiTheme="majorHAnsi"/>
        </w:rPr>
        <w:t>. Należność z tytułu świadczonych usług wypłacana będzie przez Zamawiającego przelewem w terminie</w:t>
      </w:r>
      <w:r w:rsidR="00326354">
        <w:rPr>
          <w:rFonts w:asciiTheme="majorHAnsi" w:hAnsiTheme="majorHAnsi"/>
        </w:rPr>
        <w:t xml:space="preserve"> 14 dni od otrzymania faktury</w:t>
      </w:r>
      <w:r w:rsidR="006855DE">
        <w:rPr>
          <w:rFonts w:asciiTheme="majorHAnsi" w:hAnsiTheme="majorHAnsi"/>
        </w:rPr>
        <w:t xml:space="preserve"> na konto Wykonawcy o nr ………………………………………………………………………….</w:t>
      </w:r>
      <w:r w:rsidR="00326354">
        <w:rPr>
          <w:rFonts w:asciiTheme="majorHAnsi" w:hAnsiTheme="majorHAnsi"/>
        </w:rPr>
        <w:t>.</w:t>
      </w:r>
    </w:p>
    <w:p w14:paraId="27414EBF" w14:textId="6F479CE6" w:rsidR="007D58D1" w:rsidRDefault="001225CD" w:rsidP="003350C9">
      <w:pPr>
        <w:widowControl w:val="0"/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252D08" w:rsidRPr="00725F30">
        <w:rPr>
          <w:rFonts w:asciiTheme="majorHAnsi" w:hAnsiTheme="majorHAnsi"/>
        </w:rPr>
        <w:t xml:space="preserve">. </w:t>
      </w:r>
      <w:r w:rsidR="003350C9" w:rsidRPr="00725F30">
        <w:rPr>
          <w:rFonts w:asciiTheme="majorHAnsi" w:hAnsiTheme="majorHAnsi"/>
        </w:rPr>
        <w:t>Zamawiający zastrzega sobie prawo kontroli ilości km związanych z realizacją niniejszej umowy.</w:t>
      </w:r>
      <w:r w:rsidR="00EC1F72" w:rsidRPr="00725F30">
        <w:rPr>
          <w:rFonts w:asciiTheme="majorHAnsi" w:hAnsiTheme="majorHAnsi"/>
        </w:rPr>
        <w:t xml:space="preserve"> </w:t>
      </w:r>
    </w:p>
    <w:p w14:paraId="25895D2A" w14:textId="0CA4AE6C" w:rsidR="00F04E82" w:rsidRPr="00F04E82" w:rsidRDefault="00F04E82" w:rsidP="00F04E82">
      <w:pPr>
        <w:widowControl w:val="0"/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7.  Wykonawca </w:t>
      </w:r>
      <w:r w:rsidRPr="00F04E82">
        <w:rPr>
          <w:rFonts w:asciiTheme="majorHAnsi" w:hAnsiTheme="majorHAnsi"/>
        </w:rPr>
        <w:t>za poszczególne  okresy rozrachunkowe   wystawia faktury  VAT oraz załączone</w:t>
      </w:r>
      <w:r>
        <w:rPr>
          <w:rFonts w:asciiTheme="majorHAnsi" w:hAnsiTheme="majorHAnsi"/>
        </w:rPr>
        <w:t xml:space="preserve"> </w:t>
      </w:r>
      <w:r w:rsidRPr="00F04E82">
        <w:rPr>
          <w:rFonts w:asciiTheme="majorHAnsi" w:hAnsiTheme="majorHAnsi"/>
        </w:rPr>
        <w:t>sprawozdanie które  zawiera :</w:t>
      </w:r>
    </w:p>
    <w:p w14:paraId="21C7E9FA" w14:textId="77777777" w:rsidR="00F04E82" w:rsidRPr="00F04E82" w:rsidRDefault="00F04E82" w:rsidP="00F04E82">
      <w:pPr>
        <w:widowControl w:val="0"/>
        <w:spacing w:line="276" w:lineRule="auto"/>
        <w:rPr>
          <w:rFonts w:asciiTheme="majorHAnsi" w:hAnsiTheme="majorHAnsi"/>
          <w:u w:val="single"/>
        </w:rPr>
      </w:pPr>
      <w:r w:rsidRPr="00F04E82">
        <w:rPr>
          <w:rFonts w:asciiTheme="majorHAnsi" w:hAnsiTheme="majorHAnsi"/>
          <w:u w:val="single"/>
        </w:rPr>
        <w:t>- wielkość pracy eksploatacyjnej wyrażonej w  wozokilometrach wykonywane na  danej linii komunikacyjnej ,</w:t>
      </w:r>
    </w:p>
    <w:p w14:paraId="0D67EDDF" w14:textId="77777777" w:rsidR="00F04E82" w:rsidRPr="00F04E82" w:rsidRDefault="00F04E82" w:rsidP="00F04E82">
      <w:pPr>
        <w:widowControl w:val="0"/>
        <w:spacing w:line="276" w:lineRule="auto"/>
        <w:rPr>
          <w:rFonts w:asciiTheme="majorHAnsi" w:hAnsiTheme="majorHAnsi"/>
          <w:u w:val="single"/>
        </w:rPr>
      </w:pPr>
      <w:r w:rsidRPr="00F04E82">
        <w:rPr>
          <w:rFonts w:asciiTheme="majorHAnsi" w:hAnsiTheme="majorHAnsi"/>
          <w:u w:val="single"/>
        </w:rPr>
        <w:t xml:space="preserve">- kwota deficytu  na  danej linii komunikacyjnej w złotych, </w:t>
      </w:r>
    </w:p>
    <w:p w14:paraId="671D3384" w14:textId="77777777" w:rsidR="00F04E82" w:rsidRPr="00F04E82" w:rsidRDefault="00F04E82" w:rsidP="00F04E82">
      <w:pPr>
        <w:widowControl w:val="0"/>
        <w:spacing w:line="276" w:lineRule="auto"/>
        <w:rPr>
          <w:rFonts w:asciiTheme="majorHAnsi" w:hAnsiTheme="majorHAnsi"/>
          <w:u w:val="single"/>
        </w:rPr>
      </w:pPr>
      <w:r w:rsidRPr="00F04E82">
        <w:rPr>
          <w:rFonts w:asciiTheme="majorHAnsi" w:hAnsiTheme="majorHAnsi"/>
          <w:u w:val="single"/>
        </w:rPr>
        <w:t>- kwota dopłaty na   danej  linii  komunikacyjnej w  złotych.</w:t>
      </w:r>
    </w:p>
    <w:p w14:paraId="295B039E" w14:textId="664E2EEF" w:rsidR="00F04E82" w:rsidRPr="00725F30" w:rsidRDefault="00F04E82" w:rsidP="003350C9">
      <w:pPr>
        <w:widowControl w:val="0"/>
        <w:spacing w:line="276" w:lineRule="auto"/>
        <w:rPr>
          <w:rFonts w:asciiTheme="majorHAnsi" w:hAnsiTheme="majorHAnsi"/>
        </w:rPr>
      </w:pPr>
    </w:p>
    <w:p w14:paraId="6E27ADD2" w14:textId="27E8CDFD" w:rsidR="00F04E82" w:rsidRPr="00725F30" w:rsidRDefault="00F04E82" w:rsidP="003350C9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8</w:t>
      </w:r>
      <w:r w:rsidR="007D58D1" w:rsidRPr="00725F30">
        <w:rPr>
          <w:rFonts w:asciiTheme="majorHAnsi" w:hAnsiTheme="majorHAnsi"/>
        </w:rPr>
        <w:t>.</w:t>
      </w:r>
      <w:r w:rsidR="00A24EA7">
        <w:rPr>
          <w:rFonts w:asciiTheme="majorHAnsi" w:hAnsiTheme="majorHAnsi"/>
        </w:rPr>
        <w:t xml:space="preserve"> </w:t>
      </w:r>
      <w:r w:rsidR="007D58D1" w:rsidRPr="00725F30">
        <w:rPr>
          <w:rFonts w:asciiTheme="majorHAnsi" w:hAnsiTheme="majorHAnsi"/>
        </w:rPr>
        <w:t xml:space="preserve">Wykonawca nie ma prawa cesji wierzytelności przysługującej mu wobec Zamawiającego z tytułu niniejszej umowy, bez uprzedniej pisemnej zgody Zamawiającego. </w:t>
      </w:r>
    </w:p>
    <w:p w14:paraId="57F0C42B" w14:textId="77777777" w:rsidR="00EC1F72" w:rsidRPr="00725F30" w:rsidRDefault="00EC1F72" w:rsidP="00415EED">
      <w:pPr>
        <w:widowControl w:val="0"/>
        <w:spacing w:line="276" w:lineRule="auto"/>
        <w:jc w:val="center"/>
        <w:rPr>
          <w:rFonts w:asciiTheme="majorHAnsi" w:hAnsiTheme="majorHAnsi"/>
          <w:b/>
        </w:rPr>
      </w:pPr>
    </w:p>
    <w:p w14:paraId="4AA294AA" w14:textId="1D5BC76B" w:rsidR="00EA3329" w:rsidRPr="00725F30" w:rsidRDefault="00415EED" w:rsidP="00415EED">
      <w:pPr>
        <w:widowControl w:val="0"/>
        <w:spacing w:line="276" w:lineRule="auto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 xml:space="preserve">§ </w:t>
      </w:r>
      <w:r w:rsidR="00326354">
        <w:rPr>
          <w:rFonts w:asciiTheme="majorHAnsi" w:hAnsiTheme="majorHAnsi"/>
          <w:b/>
        </w:rPr>
        <w:t>7</w:t>
      </w:r>
    </w:p>
    <w:p w14:paraId="5A2E1EF0" w14:textId="77777777" w:rsidR="00C129B3" w:rsidRPr="00725F30" w:rsidRDefault="00C22ECC" w:rsidP="00C129B3">
      <w:pPr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1.</w:t>
      </w:r>
      <w:r w:rsidR="00255492" w:rsidRPr="00725F30">
        <w:rPr>
          <w:rFonts w:asciiTheme="majorHAnsi" w:hAnsiTheme="majorHAnsi"/>
        </w:rPr>
        <w:t xml:space="preserve"> </w:t>
      </w:r>
      <w:r w:rsidR="004C0EB1" w:rsidRPr="00725F30">
        <w:rPr>
          <w:rFonts w:asciiTheme="majorHAnsi" w:hAnsiTheme="majorHAnsi"/>
        </w:rPr>
        <w:t>Zamawi</w:t>
      </w:r>
      <w:r w:rsidRPr="00725F30">
        <w:rPr>
          <w:rFonts w:asciiTheme="majorHAnsi" w:hAnsiTheme="majorHAnsi"/>
        </w:rPr>
        <w:t>a</w:t>
      </w:r>
      <w:r w:rsidR="004F4D0D" w:rsidRPr="00725F30">
        <w:rPr>
          <w:rFonts w:asciiTheme="majorHAnsi" w:hAnsiTheme="majorHAnsi"/>
        </w:rPr>
        <w:t xml:space="preserve">jący jest uprawniony </w:t>
      </w:r>
      <w:r w:rsidR="004C0EB1" w:rsidRPr="00725F30">
        <w:rPr>
          <w:rFonts w:asciiTheme="majorHAnsi" w:hAnsiTheme="majorHAnsi"/>
        </w:rPr>
        <w:t>do rozwiąza</w:t>
      </w:r>
      <w:r w:rsidR="004F4D0D" w:rsidRPr="00725F30">
        <w:rPr>
          <w:rFonts w:asciiTheme="majorHAnsi" w:hAnsiTheme="majorHAnsi"/>
        </w:rPr>
        <w:t xml:space="preserve">nia umowy w </w:t>
      </w:r>
      <w:r w:rsidR="00FB326B">
        <w:rPr>
          <w:rFonts w:asciiTheme="majorHAnsi" w:hAnsiTheme="majorHAnsi"/>
        </w:rPr>
        <w:t>terminie 14 dni</w:t>
      </w:r>
      <w:r w:rsidR="004C0EB1" w:rsidRPr="00725F30">
        <w:rPr>
          <w:rFonts w:asciiTheme="majorHAnsi" w:hAnsiTheme="majorHAnsi"/>
        </w:rPr>
        <w:t xml:space="preserve"> na podstaw</w:t>
      </w:r>
      <w:r w:rsidR="004F4D0D" w:rsidRPr="00725F30">
        <w:rPr>
          <w:rFonts w:asciiTheme="majorHAnsi" w:hAnsiTheme="majorHAnsi"/>
        </w:rPr>
        <w:t xml:space="preserve">ie jednostronnego oświadczenia </w:t>
      </w:r>
      <w:r w:rsidR="004C0EB1" w:rsidRPr="00725F30">
        <w:rPr>
          <w:rFonts w:asciiTheme="majorHAnsi" w:hAnsiTheme="majorHAnsi"/>
        </w:rPr>
        <w:t>złożonego na piśmie</w:t>
      </w:r>
      <w:r w:rsidR="00934678" w:rsidRPr="00725F30">
        <w:rPr>
          <w:rFonts w:asciiTheme="majorHAnsi" w:hAnsiTheme="majorHAnsi"/>
        </w:rPr>
        <w:t xml:space="preserve"> Wykonawcy </w:t>
      </w:r>
      <w:r w:rsidR="004F4D0D" w:rsidRPr="00725F30">
        <w:rPr>
          <w:rFonts w:asciiTheme="majorHAnsi" w:hAnsiTheme="majorHAnsi"/>
        </w:rPr>
        <w:t>w przypadkach</w:t>
      </w:r>
      <w:r w:rsidR="00F3099D" w:rsidRPr="00725F30">
        <w:rPr>
          <w:rFonts w:asciiTheme="majorHAnsi" w:hAnsiTheme="majorHAnsi"/>
        </w:rPr>
        <w:t xml:space="preserve">: </w:t>
      </w:r>
    </w:p>
    <w:p w14:paraId="3665CD95" w14:textId="710E5943" w:rsidR="00EF31DA" w:rsidRPr="00725F30" w:rsidRDefault="004F4D0D" w:rsidP="00C129B3">
      <w:pPr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a/ wystąpienia </w:t>
      </w:r>
      <w:r w:rsidR="00F3099D" w:rsidRPr="00725F30">
        <w:rPr>
          <w:rFonts w:asciiTheme="majorHAnsi" w:hAnsiTheme="majorHAnsi"/>
        </w:rPr>
        <w:t>co naj</w:t>
      </w:r>
      <w:r w:rsidR="005A5BF4" w:rsidRPr="00725F30">
        <w:rPr>
          <w:rFonts w:asciiTheme="majorHAnsi" w:hAnsiTheme="majorHAnsi"/>
        </w:rPr>
        <w:t xml:space="preserve">mniej </w:t>
      </w:r>
      <w:r w:rsidRPr="00725F30">
        <w:rPr>
          <w:rFonts w:asciiTheme="majorHAnsi" w:hAnsiTheme="majorHAnsi"/>
        </w:rPr>
        <w:t xml:space="preserve">dwóch przypadków </w:t>
      </w:r>
      <w:r w:rsidR="00F3099D" w:rsidRPr="00725F30">
        <w:rPr>
          <w:rFonts w:asciiTheme="majorHAnsi" w:hAnsiTheme="majorHAnsi"/>
        </w:rPr>
        <w:t xml:space="preserve">nie </w:t>
      </w:r>
      <w:r w:rsidR="005A5BF4" w:rsidRPr="00725F30">
        <w:rPr>
          <w:rFonts w:asciiTheme="majorHAnsi" w:hAnsiTheme="majorHAnsi"/>
        </w:rPr>
        <w:t>wykon</w:t>
      </w:r>
      <w:r w:rsidRPr="00725F30">
        <w:rPr>
          <w:rFonts w:asciiTheme="majorHAnsi" w:hAnsiTheme="majorHAnsi"/>
        </w:rPr>
        <w:t xml:space="preserve">ania </w:t>
      </w:r>
      <w:r w:rsidR="00FB326B">
        <w:rPr>
          <w:rFonts w:asciiTheme="majorHAnsi" w:hAnsiTheme="majorHAnsi"/>
        </w:rPr>
        <w:t>przewozu</w:t>
      </w:r>
      <w:r w:rsidR="007E1F89">
        <w:rPr>
          <w:rFonts w:asciiTheme="majorHAnsi" w:hAnsiTheme="majorHAnsi"/>
        </w:rPr>
        <w:t xml:space="preserve"> w terminie tygodnia</w:t>
      </w:r>
      <w:r w:rsidR="00EF31DA" w:rsidRPr="00725F30">
        <w:rPr>
          <w:rFonts w:asciiTheme="majorHAnsi" w:hAnsiTheme="majorHAnsi"/>
        </w:rPr>
        <w:t xml:space="preserve"> </w:t>
      </w:r>
      <w:r w:rsidR="00222486" w:rsidRPr="00EA5815">
        <w:rPr>
          <w:rFonts w:asciiTheme="majorHAnsi" w:hAnsiTheme="majorHAnsi"/>
        </w:rPr>
        <w:t>(</w:t>
      </w:r>
      <w:r w:rsidR="00222486" w:rsidRPr="00EA5815">
        <w:rPr>
          <w:rFonts w:asciiTheme="majorHAnsi" w:hAnsiTheme="majorHAnsi" w:cs="Arial"/>
          <w:color w:val="000000"/>
        </w:rPr>
        <w:t>przy czym Zamawiający uzna przypadek nie wykonania przewozu wówczas gdy w trakcie niezapowiadanej kontroli stwierdzi, że środek transportu obsługujący linie nie pojawił się na określonym przystanku linii komunikacyjnej w czasie wskazanym w rozkładzie jazdy przy zastosowaniu tolerancji 5 minut przed i 10 minut po godzinie wskazanej w rozkładzie jazdy</w:t>
      </w:r>
      <w:r w:rsidR="007E1F89" w:rsidRPr="00EA5815">
        <w:rPr>
          <w:rFonts w:asciiTheme="majorHAnsi" w:hAnsiTheme="majorHAnsi" w:cs="Arial"/>
          <w:color w:val="000000"/>
        </w:rPr>
        <w:t>).</w:t>
      </w:r>
    </w:p>
    <w:p w14:paraId="7A8C9249" w14:textId="545C4D87" w:rsidR="008244D0" w:rsidRPr="00725F30" w:rsidRDefault="00FB326B" w:rsidP="00C129B3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 w:rsidR="008244D0" w:rsidRPr="00725F30">
        <w:rPr>
          <w:rFonts w:asciiTheme="majorHAnsi" w:hAnsiTheme="majorHAnsi"/>
        </w:rPr>
        <w:t>/</w:t>
      </w:r>
      <w:r w:rsidR="004F4D0D" w:rsidRPr="00725F30">
        <w:rPr>
          <w:rFonts w:asciiTheme="majorHAnsi" w:hAnsiTheme="majorHAnsi"/>
        </w:rPr>
        <w:t xml:space="preserve"> wystąpienia co najmniej dwóch przypadków nie zapewnienia </w:t>
      </w:r>
      <w:r w:rsidR="00C22ECC" w:rsidRPr="00725F30">
        <w:rPr>
          <w:rFonts w:asciiTheme="majorHAnsi" w:hAnsiTheme="majorHAnsi"/>
        </w:rPr>
        <w:t>przewozu zastępczego</w:t>
      </w:r>
      <w:r w:rsidR="00EA796B">
        <w:rPr>
          <w:rFonts w:asciiTheme="majorHAnsi" w:hAnsiTheme="majorHAnsi"/>
        </w:rPr>
        <w:t xml:space="preserve"> w przypadku awarii pojazdu</w:t>
      </w:r>
      <w:r w:rsidR="004F4D0D" w:rsidRPr="00725F30">
        <w:rPr>
          <w:rFonts w:asciiTheme="majorHAnsi" w:hAnsiTheme="majorHAnsi"/>
        </w:rPr>
        <w:t xml:space="preserve"> w trakcie przewozu</w:t>
      </w:r>
      <w:r w:rsidR="00255492" w:rsidRPr="00725F30">
        <w:rPr>
          <w:rFonts w:asciiTheme="majorHAnsi" w:hAnsiTheme="majorHAnsi"/>
        </w:rPr>
        <w:t>,</w:t>
      </w:r>
    </w:p>
    <w:p w14:paraId="7DD4ED75" w14:textId="325735F7" w:rsidR="00C22ECC" w:rsidRPr="00725F30" w:rsidRDefault="00FB326B" w:rsidP="00C129B3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="008244D0" w:rsidRPr="00725F30">
        <w:rPr>
          <w:rFonts w:asciiTheme="majorHAnsi" w:hAnsiTheme="majorHAnsi"/>
        </w:rPr>
        <w:t xml:space="preserve">/ </w:t>
      </w:r>
      <w:r w:rsidR="00C22ECC" w:rsidRPr="00725F30">
        <w:rPr>
          <w:rFonts w:asciiTheme="majorHAnsi" w:hAnsiTheme="majorHAnsi"/>
        </w:rPr>
        <w:t xml:space="preserve">stwierdzenia </w:t>
      </w:r>
      <w:r w:rsidR="008244D0" w:rsidRPr="00725F30">
        <w:rPr>
          <w:rFonts w:asciiTheme="majorHAnsi" w:hAnsiTheme="majorHAnsi"/>
        </w:rPr>
        <w:t>z</w:t>
      </w:r>
      <w:r w:rsidR="00AC2D52" w:rsidRPr="00725F30">
        <w:rPr>
          <w:rFonts w:asciiTheme="majorHAnsi" w:hAnsiTheme="majorHAnsi"/>
        </w:rPr>
        <w:t>a</w:t>
      </w:r>
      <w:r w:rsidR="004F4D0D" w:rsidRPr="00725F30">
        <w:rPr>
          <w:rFonts w:asciiTheme="majorHAnsi" w:hAnsiTheme="majorHAnsi"/>
        </w:rPr>
        <w:t xml:space="preserve">niedbań </w:t>
      </w:r>
      <w:r w:rsidR="008244D0" w:rsidRPr="00725F30">
        <w:rPr>
          <w:rFonts w:asciiTheme="majorHAnsi" w:hAnsiTheme="majorHAnsi"/>
        </w:rPr>
        <w:t>w zakresie stanu technicznego</w:t>
      </w:r>
      <w:r w:rsidR="00EA796B">
        <w:rPr>
          <w:rFonts w:asciiTheme="majorHAnsi" w:hAnsiTheme="majorHAnsi"/>
        </w:rPr>
        <w:t xml:space="preserve"> pojazd</w:t>
      </w:r>
      <w:r w:rsidR="00C22ECC" w:rsidRPr="00725F30">
        <w:rPr>
          <w:rFonts w:asciiTheme="majorHAnsi" w:hAnsiTheme="majorHAnsi"/>
        </w:rPr>
        <w:t>u,</w:t>
      </w:r>
    </w:p>
    <w:p w14:paraId="6CA693EB" w14:textId="77777777" w:rsidR="00F3099D" w:rsidRPr="00725F30" w:rsidRDefault="00FB326B" w:rsidP="00C129B3">
      <w:pPr>
        <w:spacing w:line="276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/>
        </w:rPr>
        <w:t>d</w:t>
      </w:r>
      <w:r w:rsidR="004F4D0D" w:rsidRPr="00725F30">
        <w:rPr>
          <w:rFonts w:asciiTheme="majorHAnsi" w:hAnsiTheme="majorHAnsi"/>
        </w:rPr>
        <w:t xml:space="preserve">/ utraty przez Wykonawcę uprawnień do przewozu </w:t>
      </w:r>
      <w:r w:rsidR="00503C51" w:rsidRPr="00725F30">
        <w:rPr>
          <w:rFonts w:asciiTheme="majorHAnsi" w:hAnsiTheme="majorHAnsi"/>
        </w:rPr>
        <w:t>osób</w:t>
      </w:r>
      <w:r w:rsidR="00C22ECC" w:rsidRPr="00725F30">
        <w:rPr>
          <w:rFonts w:asciiTheme="majorHAnsi" w:hAnsiTheme="majorHAnsi"/>
        </w:rPr>
        <w:t>.</w:t>
      </w:r>
      <w:r w:rsidR="008244D0" w:rsidRPr="00725F30">
        <w:rPr>
          <w:rFonts w:asciiTheme="majorHAnsi" w:hAnsiTheme="majorHAnsi" w:cs="Tahoma"/>
        </w:rPr>
        <w:t xml:space="preserve"> </w:t>
      </w:r>
    </w:p>
    <w:p w14:paraId="7D53A0FA" w14:textId="55B671BA" w:rsidR="00F83FAA" w:rsidRPr="001266AE" w:rsidRDefault="00F83FAA" w:rsidP="001266AE">
      <w:pPr>
        <w:widowControl w:val="0"/>
        <w:rPr>
          <w:rFonts w:asciiTheme="majorHAnsi" w:hAnsiTheme="majorHAnsi"/>
          <w:b/>
        </w:rPr>
      </w:pPr>
      <w:r>
        <w:rPr>
          <w:rFonts w:asciiTheme="majorHAnsi" w:hAnsiTheme="majorHAnsi"/>
        </w:rPr>
        <w:t>e/braku porozumienia w sprawie</w:t>
      </w:r>
      <w:r w:rsidR="001266AE">
        <w:rPr>
          <w:rFonts w:asciiTheme="majorHAnsi" w:hAnsiTheme="majorHAnsi"/>
        </w:rPr>
        <w:t xml:space="preserve"> uzgodnienia rozkładu jazdy w zakresie, o którym mowa w  </w:t>
      </w:r>
      <w:r w:rsidR="001266AE" w:rsidRPr="001266AE">
        <w:rPr>
          <w:rFonts w:asciiTheme="majorHAnsi" w:hAnsiTheme="majorHAnsi"/>
        </w:rPr>
        <w:t>§ 1</w:t>
      </w:r>
      <w:r w:rsidR="001266AE">
        <w:rPr>
          <w:rFonts w:asciiTheme="majorHAnsi" w:hAnsiTheme="majorHAnsi"/>
        </w:rPr>
        <w:t xml:space="preserve"> ust. 2 pkt 2 i 8.</w:t>
      </w:r>
    </w:p>
    <w:p w14:paraId="4D85864C" w14:textId="4CCCDF2F" w:rsidR="008244D0" w:rsidRPr="00725F30" w:rsidRDefault="00C22ECC" w:rsidP="00C129B3">
      <w:pPr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2.</w:t>
      </w:r>
      <w:r w:rsidR="004F4D0D" w:rsidRPr="00725F30">
        <w:rPr>
          <w:rFonts w:asciiTheme="majorHAnsi" w:hAnsiTheme="majorHAnsi"/>
        </w:rPr>
        <w:t xml:space="preserve"> </w:t>
      </w:r>
      <w:r w:rsidR="008244D0" w:rsidRPr="00725F30">
        <w:rPr>
          <w:rFonts w:asciiTheme="majorHAnsi" w:hAnsiTheme="majorHAnsi"/>
        </w:rPr>
        <w:t>Oświ</w:t>
      </w:r>
      <w:r w:rsidR="00AC2D52" w:rsidRPr="00725F30">
        <w:rPr>
          <w:rFonts w:asciiTheme="majorHAnsi" w:hAnsiTheme="majorHAnsi"/>
        </w:rPr>
        <w:t>a</w:t>
      </w:r>
      <w:r w:rsidR="008244D0" w:rsidRPr="00725F30">
        <w:rPr>
          <w:rFonts w:asciiTheme="majorHAnsi" w:hAnsiTheme="majorHAnsi"/>
        </w:rPr>
        <w:t>dcz</w:t>
      </w:r>
      <w:r w:rsidRPr="00725F30">
        <w:rPr>
          <w:rFonts w:asciiTheme="majorHAnsi" w:hAnsiTheme="majorHAnsi"/>
        </w:rPr>
        <w:t>e</w:t>
      </w:r>
      <w:r w:rsidR="008244D0" w:rsidRPr="00725F30">
        <w:rPr>
          <w:rFonts w:asciiTheme="majorHAnsi" w:hAnsiTheme="majorHAnsi"/>
        </w:rPr>
        <w:t>nie</w:t>
      </w:r>
      <w:r w:rsidR="004F4D0D" w:rsidRPr="00725F30">
        <w:rPr>
          <w:rFonts w:asciiTheme="majorHAnsi" w:hAnsiTheme="majorHAnsi"/>
        </w:rPr>
        <w:t xml:space="preserve"> w zakresie </w:t>
      </w:r>
      <w:r w:rsidR="00AC2D52" w:rsidRPr="00725F30">
        <w:rPr>
          <w:rFonts w:asciiTheme="majorHAnsi" w:hAnsiTheme="majorHAnsi"/>
        </w:rPr>
        <w:t xml:space="preserve">rozwiązania umowy </w:t>
      </w:r>
      <w:r w:rsidR="008244D0" w:rsidRPr="00725F30">
        <w:rPr>
          <w:rFonts w:asciiTheme="majorHAnsi" w:hAnsiTheme="majorHAnsi"/>
        </w:rPr>
        <w:t xml:space="preserve">składa </w:t>
      </w:r>
      <w:r w:rsidR="00AC2D52" w:rsidRPr="00725F30">
        <w:rPr>
          <w:rFonts w:asciiTheme="majorHAnsi" w:hAnsiTheme="majorHAnsi"/>
        </w:rPr>
        <w:t xml:space="preserve"> Zamawiając</w:t>
      </w:r>
      <w:r w:rsidR="00FB326B">
        <w:rPr>
          <w:rFonts w:asciiTheme="majorHAnsi" w:hAnsiTheme="majorHAnsi"/>
        </w:rPr>
        <w:t xml:space="preserve">y </w:t>
      </w:r>
      <w:r w:rsidR="008244D0" w:rsidRPr="00725F30">
        <w:rPr>
          <w:rFonts w:asciiTheme="majorHAnsi" w:hAnsiTheme="majorHAnsi"/>
        </w:rPr>
        <w:t xml:space="preserve">na piśmie z podaniem przyczyny </w:t>
      </w:r>
      <w:r w:rsidR="00F04E82">
        <w:rPr>
          <w:rFonts w:asciiTheme="majorHAnsi" w:hAnsiTheme="majorHAnsi"/>
        </w:rPr>
        <w:br/>
      </w:r>
      <w:r w:rsidRPr="00725F30">
        <w:rPr>
          <w:rFonts w:asciiTheme="majorHAnsi" w:hAnsiTheme="majorHAnsi"/>
        </w:rPr>
        <w:t xml:space="preserve">i terminu z jakim </w:t>
      </w:r>
      <w:r w:rsidR="00503C51" w:rsidRPr="00725F30">
        <w:rPr>
          <w:rFonts w:asciiTheme="majorHAnsi" w:hAnsiTheme="majorHAnsi"/>
        </w:rPr>
        <w:t xml:space="preserve">umowę </w:t>
      </w:r>
      <w:r w:rsidR="004F4D0D" w:rsidRPr="00725F30">
        <w:rPr>
          <w:rFonts w:asciiTheme="majorHAnsi" w:hAnsiTheme="majorHAnsi"/>
        </w:rPr>
        <w:t xml:space="preserve">uznaje </w:t>
      </w:r>
      <w:r w:rsidRPr="00725F30">
        <w:rPr>
          <w:rFonts w:asciiTheme="majorHAnsi" w:hAnsiTheme="majorHAnsi"/>
        </w:rPr>
        <w:t>za rozwiązaną.</w:t>
      </w:r>
    </w:p>
    <w:p w14:paraId="167DE90E" w14:textId="032FD332" w:rsidR="00EA3329" w:rsidRPr="00725F30" w:rsidRDefault="00415EED" w:rsidP="0061600B">
      <w:pPr>
        <w:widowControl w:val="0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 xml:space="preserve">§ </w:t>
      </w:r>
      <w:r w:rsidR="00326354">
        <w:rPr>
          <w:rFonts w:asciiTheme="majorHAnsi" w:hAnsiTheme="majorHAnsi"/>
          <w:b/>
        </w:rPr>
        <w:t>8</w:t>
      </w:r>
    </w:p>
    <w:p w14:paraId="77627096" w14:textId="59962987" w:rsidR="00CA5E61" w:rsidRPr="00725F30" w:rsidRDefault="00173EEF" w:rsidP="00415EED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4F4D0D" w:rsidRPr="00725F30">
        <w:rPr>
          <w:rFonts w:asciiTheme="majorHAnsi" w:hAnsiTheme="majorHAnsi"/>
        </w:rPr>
        <w:t xml:space="preserve">Strony ustalają </w:t>
      </w:r>
      <w:r w:rsidR="004A5B72" w:rsidRPr="00725F30">
        <w:rPr>
          <w:rFonts w:asciiTheme="majorHAnsi" w:hAnsiTheme="majorHAnsi"/>
        </w:rPr>
        <w:t xml:space="preserve">za niewykonane lub nienależyte wykonanie zobowiązań umownych </w:t>
      </w:r>
      <w:r w:rsidR="002A22BC" w:rsidRPr="00725F30">
        <w:rPr>
          <w:rFonts w:asciiTheme="majorHAnsi" w:hAnsiTheme="majorHAnsi"/>
        </w:rPr>
        <w:t>kary umowne</w:t>
      </w:r>
      <w:r w:rsidR="004A5B72" w:rsidRPr="00725F30">
        <w:rPr>
          <w:rFonts w:asciiTheme="majorHAnsi" w:hAnsiTheme="majorHAnsi"/>
        </w:rPr>
        <w:t>, w następujących wypadkach i wysokościach:</w:t>
      </w:r>
    </w:p>
    <w:p w14:paraId="168614AB" w14:textId="44C5A25F" w:rsidR="00B125D4" w:rsidRPr="00725F30" w:rsidRDefault="00326354" w:rsidP="00326354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a/w</w:t>
      </w:r>
      <w:r w:rsidR="00807B12" w:rsidRPr="00725F30">
        <w:rPr>
          <w:rFonts w:asciiTheme="majorHAnsi" w:hAnsiTheme="majorHAnsi"/>
        </w:rPr>
        <w:t xml:space="preserve"> razie odstąpienia Wykonawcy od realizacji umowy, z powodu okoliczności, za które odpowiada Wykonawca, Wykonawca zapłaci karę umowną w wysokości </w:t>
      </w:r>
      <w:r w:rsidR="00325AA0" w:rsidRPr="00725F30">
        <w:rPr>
          <w:rFonts w:asciiTheme="majorHAnsi" w:hAnsiTheme="majorHAnsi"/>
        </w:rPr>
        <w:t>5 </w:t>
      </w:r>
      <w:r w:rsidR="00013301" w:rsidRPr="00725F30">
        <w:rPr>
          <w:rFonts w:asciiTheme="majorHAnsi" w:hAnsiTheme="majorHAnsi"/>
        </w:rPr>
        <w:t>5</w:t>
      </w:r>
      <w:r w:rsidR="00325AA0" w:rsidRPr="00725F30">
        <w:rPr>
          <w:rFonts w:asciiTheme="majorHAnsi" w:hAnsiTheme="majorHAnsi"/>
        </w:rPr>
        <w:t>00,00zł</w:t>
      </w:r>
      <w:r w:rsidR="00013301" w:rsidRPr="00725F30">
        <w:rPr>
          <w:rFonts w:asciiTheme="majorHAnsi" w:hAnsiTheme="majorHAnsi"/>
        </w:rPr>
        <w:t>.</w:t>
      </w:r>
      <w:r w:rsidR="00075EC2">
        <w:rPr>
          <w:rFonts w:asciiTheme="majorHAnsi" w:hAnsiTheme="majorHAnsi"/>
        </w:rPr>
        <w:t>,</w:t>
      </w:r>
      <w:r w:rsidR="00325AA0" w:rsidRPr="00725F30">
        <w:rPr>
          <w:rFonts w:asciiTheme="majorHAnsi" w:hAnsiTheme="majorHAnsi"/>
        </w:rPr>
        <w:t xml:space="preserve"> </w:t>
      </w:r>
      <w:r w:rsidR="00807B12" w:rsidRPr="00725F30">
        <w:rPr>
          <w:rFonts w:asciiTheme="majorHAnsi" w:hAnsiTheme="majorHAnsi"/>
        </w:rPr>
        <w:t xml:space="preserve"> </w:t>
      </w:r>
    </w:p>
    <w:p w14:paraId="30D3A66F" w14:textId="31D75317" w:rsidR="005104DE" w:rsidRPr="00725F30" w:rsidRDefault="00173EEF" w:rsidP="00173EEF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b/</w:t>
      </w:r>
      <w:r w:rsidR="00185E90" w:rsidRPr="00725F30">
        <w:rPr>
          <w:rFonts w:asciiTheme="majorHAnsi" w:hAnsiTheme="majorHAnsi"/>
        </w:rPr>
        <w:t xml:space="preserve">każdorazowo </w:t>
      </w:r>
      <w:r w:rsidR="005104DE" w:rsidRPr="00725F30">
        <w:rPr>
          <w:rFonts w:asciiTheme="majorHAnsi" w:hAnsiTheme="majorHAnsi"/>
        </w:rPr>
        <w:t>za podstawienie pojazdu niezgodnego z wymaganiami Zamawiającego</w:t>
      </w:r>
      <w:r w:rsidR="00185E90" w:rsidRPr="00725F30">
        <w:rPr>
          <w:rFonts w:asciiTheme="majorHAnsi" w:hAnsiTheme="majorHAnsi"/>
        </w:rPr>
        <w:t xml:space="preserve"> </w:t>
      </w:r>
      <w:r w:rsidR="005104DE" w:rsidRPr="00725F30">
        <w:rPr>
          <w:rFonts w:asciiTheme="majorHAnsi" w:hAnsiTheme="majorHAnsi"/>
        </w:rPr>
        <w:t xml:space="preserve">– </w:t>
      </w:r>
      <w:r w:rsidR="00C2486D">
        <w:rPr>
          <w:rFonts w:asciiTheme="majorHAnsi" w:hAnsiTheme="majorHAnsi"/>
        </w:rPr>
        <w:t>5</w:t>
      </w:r>
      <w:r w:rsidR="005104DE" w:rsidRPr="00725F30">
        <w:rPr>
          <w:rFonts w:asciiTheme="majorHAnsi" w:hAnsiTheme="majorHAnsi"/>
        </w:rPr>
        <w:t>00zł.</w:t>
      </w:r>
    </w:p>
    <w:p w14:paraId="42A4C0A6" w14:textId="310D6AAF" w:rsidR="007E48CA" w:rsidRDefault="00173EEF" w:rsidP="00173EEF">
      <w:pPr>
        <w:spacing w:line="276" w:lineRule="auto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/>
        </w:rPr>
        <w:t>c/k</w:t>
      </w:r>
      <w:r w:rsidR="007E48CA" w:rsidRPr="00725F30">
        <w:rPr>
          <w:rFonts w:asciiTheme="majorHAnsi" w:hAnsiTheme="majorHAnsi"/>
        </w:rPr>
        <w:t xml:space="preserve">ażdorazowo za </w:t>
      </w:r>
      <w:r>
        <w:rPr>
          <w:rFonts w:asciiTheme="majorHAnsi" w:hAnsiTheme="majorHAnsi" w:cs="Arial"/>
          <w:color w:val="000000"/>
        </w:rPr>
        <w:t>niezapewnienie</w:t>
      </w:r>
      <w:r w:rsidR="007E48CA" w:rsidRPr="00725F30">
        <w:rPr>
          <w:rFonts w:asciiTheme="majorHAnsi" w:hAnsiTheme="majorHAnsi" w:cs="Arial"/>
          <w:color w:val="000000"/>
        </w:rPr>
        <w:t xml:space="preserve"> </w:t>
      </w:r>
      <w:r w:rsidR="00326354">
        <w:rPr>
          <w:rFonts w:asciiTheme="majorHAnsi" w:hAnsiTheme="majorHAnsi" w:cs="Arial"/>
          <w:color w:val="000000"/>
        </w:rPr>
        <w:t xml:space="preserve">w terminie </w:t>
      </w:r>
      <w:r w:rsidR="007E48CA" w:rsidRPr="00725F30">
        <w:rPr>
          <w:rFonts w:asciiTheme="majorHAnsi" w:hAnsiTheme="majorHAnsi" w:cs="Arial"/>
          <w:color w:val="000000"/>
        </w:rPr>
        <w:t xml:space="preserve">transportu zastępczego </w:t>
      </w:r>
      <w:r w:rsidR="00075EC2">
        <w:rPr>
          <w:rFonts w:asciiTheme="majorHAnsi" w:hAnsiTheme="majorHAnsi" w:cs="Arial"/>
          <w:color w:val="000000"/>
        </w:rPr>
        <w:t xml:space="preserve">- </w:t>
      </w:r>
      <w:r w:rsidR="007E48CA" w:rsidRPr="00725F30">
        <w:rPr>
          <w:rFonts w:asciiTheme="majorHAnsi" w:hAnsiTheme="majorHAnsi" w:cs="Arial"/>
          <w:color w:val="000000"/>
        </w:rPr>
        <w:t>1 000,00 zł.</w:t>
      </w:r>
      <w:r w:rsidR="00075EC2">
        <w:rPr>
          <w:rFonts w:asciiTheme="majorHAnsi" w:hAnsiTheme="majorHAnsi" w:cs="Arial"/>
          <w:color w:val="000000"/>
        </w:rPr>
        <w:t>,</w:t>
      </w:r>
    </w:p>
    <w:p w14:paraId="0D5F0B3A" w14:textId="6A9AE284" w:rsidR="00075EC2" w:rsidRPr="00725F30" w:rsidRDefault="00075EC2" w:rsidP="00173EEF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 w:cs="Arial"/>
          <w:color w:val="000000"/>
        </w:rPr>
        <w:t xml:space="preserve">d) każdorazowo za niezapewnienie realizacji ujętego w rozkładzie jazdy kursu – 1000 zł., przy czym Zamawiający uzna brak </w:t>
      </w:r>
      <w:r w:rsidR="00F64A92">
        <w:rPr>
          <w:rFonts w:asciiTheme="majorHAnsi" w:hAnsiTheme="majorHAnsi" w:cs="Arial"/>
          <w:color w:val="000000"/>
        </w:rPr>
        <w:t xml:space="preserve">danego </w:t>
      </w:r>
      <w:r>
        <w:rPr>
          <w:rFonts w:asciiTheme="majorHAnsi" w:hAnsiTheme="majorHAnsi" w:cs="Arial"/>
          <w:color w:val="000000"/>
        </w:rPr>
        <w:t>kursu wówczas gdy w trakcie niezapowiadanej kontroli stwierdzi, że środek transportu obsługujący linie</w:t>
      </w:r>
      <w:r w:rsidR="00F64A92">
        <w:rPr>
          <w:rFonts w:asciiTheme="majorHAnsi" w:hAnsiTheme="majorHAnsi" w:cs="Arial"/>
          <w:color w:val="000000"/>
        </w:rPr>
        <w:t xml:space="preserve"> nie pojawił się na określonym przystanku linii komunikacyjnej w czasie wskazanym w rozkładzie jazdy przy zastosowaniu tolerancji </w:t>
      </w:r>
      <w:r w:rsidR="00FC7D68">
        <w:rPr>
          <w:rFonts w:asciiTheme="majorHAnsi" w:hAnsiTheme="majorHAnsi" w:cs="Arial"/>
          <w:color w:val="000000"/>
        </w:rPr>
        <w:t xml:space="preserve">5 minut przed i 10 minut po godzinie wskazanej </w:t>
      </w:r>
      <w:r w:rsidR="00F04E82">
        <w:rPr>
          <w:rFonts w:asciiTheme="majorHAnsi" w:hAnsiTheme="majorHAnsi" w:cs="Arial"/>
          <w:color w:val="000000"/>
        </w:rPr>
        <w:br/>
      </w:r>
      <w:r w:rsidR="00FC7D68">
        <w:rPr>
          <w:rFonts w:asciiTheme="majorHAnsi" w:hAnsiTheme="majorHAnsi" w:cs="Arial"/>
          <w:color w:val="000000"/>
        </w:rPr>
        <w:t>w rozkładzie jazdy.</w:t>
      </w:r>
      <w:r>
        <w:rPr>
          <w:rFonts w:asciiTheme="majorHAnsi" w:hAnsiTheme="majorHAnsi" w:cs="Arial"/>
          <w:color w:val="000000"/>
        </w:rPr>
        <w:t xml:space="preserve"> </w:t>
      </w:r>
    </w:p>
    <w:p w14:paraId="457F6F5B" w14:textId="418F15C2" w:rsidR="00E15D3C" w:rsidRPr="00725F30" w:rsidRDefault="00173EEF" w:rsidP="00173EEF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275085" w:rsidRPr="00725F30">
        <w:rPr>
          <w:rFonts w:asciiTheme="majorHAnsi" w:hAnsiTheme="majorHAnsi"/>
        </w:rPr>
        <w:t>Kary umowne, które zostały</w:t>
      </w:r>
      <w:r>
        <w:rPr>
          <w:rFonts w:asciiTheme="majorHAnsi" w:hAnsiTheme="majorHAnsi"/>
        </w:rPr>
        <w:t xml:space="preserve"> określone w pkt c</w:t>
      </w:r>
      <w:r w:rsidR="00331C49" w:rsidRPr="00725F30">
        <w:rPr>
          <w:rFonts w:asciiTheme="majorHAnsi" w:hAnsiTheme="majorHAnsi"/>
        </w:rPr>
        <w:t xml:space="preserve"> nie będą pobierane</w:t>
      </w:r>
      <w:r w:rsidR="00275085" w:rsidRPr="00725F30">
        <w:rPr>
          <w:rFonts w:asciiTheme="majorHAnsi" w:hAnsiTheme="majorHAnsi"/>
        </w:rPr>
        <w:t xml:space="preserve">, jeżeli Wykonawca </w:t>
      </w:r>
      <w:r w:rsidR="000073B4" w:rsidRPr="00725F30">
        <w:rPr>
          <w:rFonts w:asciiTheme="majorHAnsi" w:hAnsiTheme="majorHAnsi"/>
        </w:rPr>
        <w:t xml:space="preserve"> wykaże</w:t>
      </w:r>
      <w:r w:rsidR="005104DE" w:rsidRPr="00725F30">
        <w:rPr>
          <w:rFonts w:asciiTheme="majorHAnsi" w:hAnsiTheme="majorHAnsi"/>
        </w:rPr>
        <w:t>,</w:t>
      </w:r>
      <w:r w:rsidR="000073B4" w:rsidRPr="00725F30">
        <w:rPr>
          <w:rFonts w:asciiTheme="majorHAnsi" w:hAnsiTheme="majorHAnsi"/>
        </w:rPr>
        <w:t xml:space="preserve"> </w:t>
      </w:r>
      <w:r w:rsidR="00275085" w:rsidRPr="00725F30">
        <w:rPr>
          <w:rFonts w:asciiTheme="majorHAnsi" w:hAnsiTheme="majorHAnsi"/>
        </w:rPr>
        <w:t>iż spóźnienie nie nastąpiło z jego winy.</w:t>
      </w:r>
    </w:p>
    <w:p w14:paraId="44DFC1BC" w14:textId="2A5E98E1" w:rsidR="003E0194" w:rsidRPr="00725F30" w:rsidRDefault="00173EEF" w:rsidP="00173EEF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172D40" w:rsidRPr="00725F30">
        <w:rPr>
          <w:rFonts w:asciiTheme="majorHAnsi" w:hAnsiTheme="majorHAnsi"/>
        </w:rPr>
        <w:t xml:space="preserve">Kary umowne Zamawiający będzie potrącał z miesięcznych </w:t>
      </w:r>
      <w:r w:rsidR="000073B4" w:rsidRPr="00725F30">
        <w:rPr>
          <w:rFonts w:asciiTheme="majorHAnsi" w:hAnsiTheme="majorHAnsi"/>
        </w:rPr>
        <w:t xml:space="preserve"> wynagrodzeń </w:t>
      </w:r>
      <w:r w:rsidR="00172D40" w:rsidRPr="00725F30">
        <w:rPr>
          <w:rFonts w:asciiTheme="majorHAnsi" w:hAnsiTheme="majorHAnsi"/>
        </w:rPr>
        <w:t xml:space="preserve">Wykonawcy. </w:t>
      </w:r>
    </w:p>
    <w:p w14:paraId="571834AB" w14:textId="77777777" w:rsidR="00172D40" w:rsidRPr="00725F30" w:rsidRDefault="00172D40" w:rsidP="00172D40">
      <w:pPr>
        <w:rPr>
          <w:rFonts w:asciiTheme="majorHAnsi" w:hAnsiTheme="majorHAnsi" w:cs="Tahoma"/>
        </w:rPr>
      </w:pPr>
    </w:p>
    <w:p w14:paraId="56A96920" w14:textId="6801CBCA" w:rsidR="003E0194" w:rsidRPr="00725F30" w:rsidRDefault="00D92473" w:rsidP="00D92473">
      <w:pPr>
        <w:widowContro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                                             § 9</w:t>
      </w:r>
    </w:p>
    <w:p w14:paraId="3C32C4C5" w14:textId="1365DF60" w:rsidR="00E70CC8" w:rsidRPr="00725F30" w:rsidRDefault="00173EEF" w:rsidP="00AC2D52">
      <w:pPr>
        <w:pStyle w:val="Tekstpodstawowy"/>
        <w:numPr>
          <w:ilvl w:val="0"/>
          <w:numId w:val="2"/>
        </w:numPr>
        <w:tabs>
          <w:tab w:val="left" w:pos="1276"/>
          <w:tab w:val="left" w:pos="1418"/>
          <w:tab w:val="left" w:pos="1701"/>
          <w:tab w:val="left" w:pos="2268"/>
        </w:tabs>
        <w:spacing w:line="276" w:lineRule="auto"/>
        <w:jc w:val="both"/>
        <w:rPr>
          <w:rFonts w:asciiTheme="majorHAnsi" w:hAnsiTheme="majorHAnsi"/>
          <w:i/>
          <w:sz w:val="20"/>
        </w:rPr>
      </w:pPr>
      <w:r>
        <w:rPr>
          <w:rFonts w:asciiTheme="majorHAnsi" w:hAnsiTheme="majorHAnsi"/>
          <w:sz w:val="20"/>
        </w:rPr>
        <w:t>Pan/ni</w:t>
      </w:r>
      <w:r w:rsidR="00EB3323" w:rsidRPr="00725F30">
        <w:rPr>
          <w:rFonts w:asciiTheme="majorHAnsi" w:hAnsiTheme="majorHAnsi"/>
          <w:b/>
          <w:sz w:val="20"/>
        </w:rPr>
        <w:t xml:space="preserve"> </w:t>
      </w:r>
      <w:r>
        <w:rPr>
          <w:rFonts w:asciiTheme="majorHAnsi" w:hAnsiTheme="majorHAnsi"/>
          <w:b/>
          <w:sz w:val="20"/>
        </w:rPr>
        <w:t>............................</w:t>
      </w:r>
      <w:r w:rsidR="00B145F8" w:rsidRPr="00725F30">
        <w:rPr>
          <w:rFonts w:asciiTheme="majorHAnsi" w:hAnsiTheme="majorHAnsi"/>
          <w:sz w:val="20"/>
        </w:rPr>
        <w:t xml:space="preserve"> </w:t>
      </w:r>
      <w:r w:rsidR="00817E86">
        <w:rPr>
          <w:rFonts w:asciiTheme="majorHAnsi" w:hAnsiTheme="majorHAnsi"/>
          <w:sz w:val="20"/>
        </w:rPr>
        <w:t xml:space="preserve">- </w:t>
      </w:r>
      <w:r w:rsidR="00B145F8" w:rsidRPr="00725F30">
        <w:rPr>
          <w:rFonts w:asciiTheme="majorHAnsi" w:hAnsiTheme="majorHAnsi"/>
          <w:sz w:val="20"/>
        </w:rPr>
        <w:t>będzie osobę odpowiedzialn</w:t>
      </w:r>
      <w:r w:rsidR="00817E86">
        <w:rPr>
          <w:rFonts w:asciiTheme="majorHAnsi" w:hAnsiTheme="majorHAnsi"/>
          <w:sz w:val="20"/>
        </w:rPr>
        <w:t>ą</w:t>
      </w:r>
      <w:r w:rsidR="00B145F8" w:rsidRPr="00725F30">
        <w:rPr>
          <w:rFonts w:asciiTheme="majorHAnsi" w:hAnsiTheme="majorHAnsi"/>
          <w:sz w:val="20"/>
        </w:rPr>
        <w:t xml:space="preserve"> za</w:t>
      </w:r>
      <w:r w:rsidR="00725F30">
        <w:rPr>
          <w:rFonts w:asciiTheme="majorHAnsi" w:hAnsiTheme="majorHAnsi"/>
          <w:sz w:val="20"/>
        </w:rPr>
        <w:t xml:space="preserve"> </w:t>
      </w:r>
      <w:r w:rsidR="00B145F8" w:rsidRPr="00725F30">
        <w:rPr>
          <w:rFonts w:asciiTheme="majorHAnsi" w:hAnsiTheme="majorHAnsi"/>
          <w:sz w:val="20"/>
        </w:rPr>
        <w:t xml:space="preserve">koordynację działań ze strony Wykonawcy </w:t>
      </w:r>
      <w:r>
        <w:rPr>
          <w:rFonts w:asciiTheme="majorHAnsi" w:hAnsiTheme="majorHAnsi"/>
          <w:sz w:val="20"/>
        </w:rPr>
        <w:br/>
      </w:r>
      <w:r w:rsidR="00B145F8" w:rsidRPr="00725F30">
        <w:rPr>
          <w:rFonts w:asciiTheme="majorHAnsi" w:hAnsiTheme="majorHAnsi"/>
          <w:sz w:val="20"/>
        </w:rPr>
        <w:t>i upoważnioną do kontaktów roboczych</w:t>
      </w:r>
      <w:r w:rsidR="00725F30">
        <w:rPr>
          <w:rFonts w:asciiTheme="majorHAnsi" w:hAnsiTheme="majorHAnsi"/>
          <w:sz w:val="20"/>
        </w:rPr>
        <w:t xml:space="preserve"> </w:t>
      </w:r>
      <w:r w:rsidR="00B145F8" w:rsidRPr="00725F30">
        <w:rPr>
          <w:rFonts w:asciiTheme="majorHAnsi" w:hAnsiTheme="majorHAnsi"/>
          <w:sz w:val="20"/>
        </w:rPr>
        <w:t>z Zamawiającym.</w:t>
      </w:r>
    </w:p>
    <w:p w14:paraId="02B392BC" w14:textId="52CCC40E" w:rsidR="00B145F8" w:rsidRPr="00725F30" w:rsidRDefault="00B145F8" w:rsidP="00AC2D52">
      <w:pPr>
        <w:pStyle w:val="Tekstpodstawowy"/>
        <w:numPr>
          <w:ilvl w:val="0"/>
          <w:numId w:val="2"/>
        </w:numPr>
        <w:tabs>
          <w:tab w:val="left" w:pos="1276"/>
          <w:tab w:val="left" w:pos="1418"/>
          <w:tab w:val="left" w:pos="1701"/>
          <w:tab w:val="left" w:pos="2268"/>
        </w:tabs>
        <w:spacing w:line="276" w:lineRule="auto"/>
        <w:jc w:val="both"/>
        <w:rPr>
          <w:rFonts w:asciiTheme="majorHAnsi" w:hAnsiTheme="majorHAnsi"/>
          <w:sz w:val="20"/>
        </w:rPr>
      </w:pPr>
      <w:r w:rsidRPr="00725F30">
        <w:rPr>
          <w:rFonts w:asciiTheme="majorHAnsi" w:hAnsiTheme="majorHAnsi"/>
          <w:sz w:val="20"/>
        </w:rPr>
        <w:t>Zamawiający ustanawia Pan</w:t>
      </w:r>
      <w:r w:rsidR="00E113FC" w:rsidRPr="00725F30">
        <w:rPr>
          <w:rFonts w:asciiTheme="majorHAnsi" w:hAnsiTheme="majorHAnsi"/>
          <w:sz w:val="20"/>
        </w:rPr>
        <w:t>a</w:t>
      </w:r>
      <w:r w:rsidR="00173EEF">
        <w:rPr>
          <w:rFonts w:asciiTheme="majorHAnsi" w:hAnsiTheme="majorHAnsi"/>
          <w:sz w:val="20"/>
        </w:rPr>
        <w:t>/nią</w:t>
      </w:r>
      <w:r w:rsidR="00E113FC" w:rsidRPr="00725F30">
        <w:rPr>
          <w:rFonts w:asciiTheme="majorHAnsi" w:hAnsiTheme="majorHAnsi"/>
          <w:sz w:val="20"/>
        </w:rPr>
        <w:t xml:space="preserve"> </w:t>
      </w:r>
      <w:r w:rsidR="00173EEF">
        <w:rPr>
          <w:rFonts w:asciiTheme="majorHAnsi" w:hAnsiTheme="majorHAnsi"/>
          <w:sz w:val="20"/>
        </w:rPr>
        <w:t>.....................................</w:t>
      </w:r>
      <w:r w:rsidR="00255492" w:rsidRPr="00725F30">
        <w:rPr>
          <w:rFonts w:asciiTheme="majorHAnsi" w:hAnsiTheme="majorHAnsi"/>
          <w:sz w:val="20"/>
        </w:rPr>
        <w:t xml:space="preserve"> </w:t>
      </w:r>
      <w:r w:rsidRPr="00725F30">
        <w:rPr>
          <w:rFonts w:asciiTheme="majorHAnsi" w:hAnsiTheme="majorHAnsi"/>
          <w:sz w:val="20"/>
        </w:rPr>
        <w:t>- jako osobę odpowiedzialną za koordynację działań ze strony Zamawiającego i upoważnioną do kontaktów roboczych</w:t>
      </w:r>
      <w:r w:rsidR="00FB326B">
        <w:rPr>
          <w:rFonts w:asciiTheme="majorHAnsi" w:hAnsiTheme="majorHAnsi"/>
          <w:sz w:val="20"/>
        </w:rPr>
        <w:t xml:space="preserve"> </w:t>
      </w:r>
      <w:r w:rsidRPr="00725F30">
        <w:rPr>
          <w:rFonts w:asciiTheme="majorHAnsi" w:hAnsiTheme="majorHAnsi"/>
          <w:sz w:val="20"/>
        </w:rPr>
        <w:t>z Wykonawcą.</w:t>
      </w:r>
    </w:p>
    <w:p w14:paraId="3E10EF9E" w14:textId="77777777" w:rsidR="00382A2F" w:rsidRPr="00725F30" w:rsidRDefault="00382A2F" w:rsidP="00382A2F">
      <w:pPr>
        <w:widowControl w:val="0"/>
        <w:jc w:val="both"/>
        <w:rPr>
          <w:rFonts w:asciiTheme="majorHAnsi" w:hAnsiTheme="majorHAnsi" w:cs="Tahoma"/>
          <w:b/>
        </w:rPr>
      </w:pPr>
    </w:p>
    <w:p w14:paraId="2AC55885" w14:textId="56D6C65F" w:rsidR="00382A2F" w:rsidRPr="00725F30" w:rsidRDefault="00AC5E41" w:rsidP="0061600B">
      <w:pPr>
        <w:widowControl w:val="0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>§ 1</w:t>
      </w:r>
      <w:r w:rsidR="00D92473">
        <w:rPr>
          <w:rFonts w:asciiTheme="majorHAnsi" w:hAnsiTheme="majorHAnsi"/>
          <w:b/>
        </w:rPr>
        <w:t>0</w:t>
      </w:r>
    </w:p>
    <w:p w14:paraId="3E096495" w14:textId="28CA0B41" w:rsidR="00BF0C77" w:rsidRPr="00173EEF" w:rsidRDefault="00BF0C77" w:rsidP="00BF0C77">
      <w:pPr>
        <w:pStyle w:val="Tekstpodstawowy"/>
        <w:numPr>
          <w:ilvl w:val="0"/>
          <w:numId w:val="9"/>
        </w:numPr>
        <w:tabs>
          <w:tab w:val="left" w:pos="1276"/>
          <w:tab w:val="left" w:pos="1418"/>
          <w:tab w:val="left" w:pos="1701"/>
          <w:tab w:val="left" w:pos="2268"/>
        </w:tabs>
        <w:spacing w:line="276" w:lineRule="auto"/>
        <w:jc w:val="both"/>
        <w:rPr>
          <w:rFonts w:asciiTheme="majorHAnsi" w:hAnsiTheme="majorHAnsi"/>
          <w:sz w:val="20"/>
        </w:rPr>
      </w:pPr>
      <w:r w:rsidRPr="00725F30">
        <w:rPr>
          <w:rFonts w:asciiTheme="majorHAnsi" w:hAnsiTheme="majorHAnsi"/>
          <w:sz w:val="20"/>
        </w:rPr>
        <w:t>Zamawiający dopuszcza zmianę zawartej umowy w następujących okolicznościach:</w:t>
      </w:r>
      <w:r w:rsidRPr="00173EEF">
        <w:rPr>
          <w:rFonts w:asciiTheme="majorHAnsi" w:hAnsiTheme="majorHAnsi"/>
          <w:sz w:val="20"/>
        </w:rPr>
        <w:t xml:space="preserve"> </w:t>
      </w:r>
    </w:p>
    <w:p w14:paraId="09646EA4" w14:textId="61F205BE" w:rsidR="00BF0C77" w:rsidRPr="00725F30" w:rsidRDefault="00FC3494" w:rsidP="00BF0C77">
      <w:pPr>
        <w:pStyle w:val="Tekstpodstawowy"/>
        <w:tabs>
          <w:tab w:val="left" w:pos="1276"/>
          <w:tab w:val="left" w:pos="1418"/>
          <w:tab w:val="left" w:pos="1701"/>
          <w:tab w:val="left" w:pos="2268"/>
        </w:tabs>
        <w:spacing w:line="276" w:lineRule="auto"/>
        <w:ind w:left="36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a/Z</w:t>
      </w:r>
      <w:r w:rsidR="00BF0C77" w:rsidRPr="00725F30">
        <w:rPr>
          <w:rFonts w:asciiTheme="majorHAnsi" w:hAnsiTheme="majorHAnsi"/>
          <w:sz w:val="20"/>
        </w:rPr>
        <w:t xml:space="preserve">amawiający przewiduje zmianę ceny brutto w przypadku ustawowej zmiany stawki podatku VAT. Cena brutto będzie podlegać waloryzacji o różnicę w kwocie podatku VAT wynikającej ze zmiany stawki podatku na stawkę podatku obowiązującego w dniu powstania obowiązku podatkowego. </w:t>
      </w:r>
    </w:p>
    <w:p w14:paraId="6CF53A21" w14:textId="11B3C1A3" w:rsidR="00BF0C77" w:rsidRPr="00725F30" w:rsidRDefault="00DD4C7F" w:rsidP="00FC349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  <w:r w:rsidR="00FC3494">
        <w:rPr>
          <w:rFonts w:asciiTheme="majorHAnsi" w:hAnsiTheme="majorHAnsi"/>
        </w:rPr>
        <w:t>b/</w:t>
      </w:r>
      <w:r w:rsidR="00FC3494" w:rsidRPr="00FC3494">
        <w:rPr>
          <w:rFonts w:asciiTheme="majorHAnsi" w:hAnsiTheme="majorHAnsi"/>
        </w:rPr>
        <w:t xml:space="preserve"> </w:t>
      </w:r>
      <w:r w:rsidR="00FC3494">
        <w:rPr>
          <w:rFonts w:asciiTheme="majorHAnsi" w:hAnsiTheme="majorHAnsi"/>
        </w:rPr>
        <w:t>Z</w:t>
      </w:r>
      <w:r w:rsidR="00FC3494" w:rsidRPr="00725F30">
        <w:rPr>
          <w:rFonts w:asciiTheme="majorHAnsi" w:hAnsiTheme="majorHAnsi"/>
        </w:rPr>
        <w:t>amawiający przewiduje zmianę ce</w:t>
      </w:r>
      <w:r w:rsidR="00FC3494">
        <w:rPr>
          <w:rFonts w:asciiTheme="majorHAnsi" w:hAnsiTheme="majorHAnsi"/>
        </w:rPr>
        <w:t>ny brutto w przypadku ustawowego  wprowadzenia</w:t>
      </w:r>
      <w:r w:rsidR="00BF0C77" w:rsidRPr="00725F30">
        <w:rPr>
          <w:rFonts w:asciiTheme="majorHAnsi" w:hAnsiTheme="majorHAnsi"/>
        </w:rPr>
        <w:t xml:space="preserve"> nowe</w:t>
      </w:r>
      <w:r w:rsidR="00FC3494">
        <w:rPr>
          <w:rFonts w:asciiTheme="majorHAnsi" w:hAnsiTheme="majorHAnsi"/>
        </w:rPr>
        <w:t>go</w:t>
      </w:r>
      <w:r w:rsidR="00FC3494">
        <w:rPr>
          <w:rFonts w:asciiTheme="majorHAnsi" w:hAnsiTheme="majorHAnsi"/>
        </w:rPr>
        <w:br/>
        <w:t xml:space="preserve">      </w:t>
      </w:r>
      <w:r w:rsidR="00BF0C77" w:rsidRPr="00725F30">
        <w:rPr>
          <w:rFonts w:asciiTheme="majorHAnsi" w:hAnsiTheme="majorHAnsi"/>
        </w:rPr>
        <w:t xml:space="preserve"> </w:t>
      </w:r>
      <w:r w:rsidR="00FC3494">
        <w:rPr>
          <w:rFonts w:asciiTheme="majorHAnsi" w:hAnsiTheme="majorHAnsi"/>
        </w:rPr>
        <w:t xml:space="preserve">  </w:t>
      </w:r>
      <w:r w:rsidR="005230EA">
        <w:rPr>
          <w:rFonts w:asciiTheme="majorHAnsi" w:hAnsiTheme="majorHAnsi"/>
        </w:rPr>
        <w:t>podatku</w:t>
      </w:r>
      <w:r w:rsidR="00BF0C77" w:rsidRPr="00725F30">
        <w:rPr>
          <w:rFonts w:asciiTheme="majorHAnsi" w:hAnsiTheme="majorHAnsi"/>
        </w:rPr>
        <w:t xml:space="preserve"> lub opłaty o charakterze publicznoprawnym</w:t>
      </w:r>
      <w:r w:rsidR="00FC3494">
        <w:rPr>
          <w:rFonts w:asciiTheme="majorHAnsi" w:hAnsiTheme="majorHAnsi"/>
        </w:rPr>
        <w:t xml:space="preserve"> dotyczących Wykonawcy. </w:t>
      </w:r>
      <w:r w:rsidR="001225CD">
        <w:rPr>
          <w:rFonts w:asciiTheme="majorHAnsi" w:hAnsiTheme="majorHAnsi"/>
        </w:rPr>
        <w:br/>
      </w:r>
      <w:r w:rsidR="00FC3494">
        <w:rPr>
          <w:rFonts w:asciiTheme="majorHAnsi" w:hAnsiTheme="majorHAnsi"/>
        </w:rPr>
        <w:t xml:space="preserve">2. </w:t>
      </w:r>
      <w:r>
        <w:rPr>
          <w:rFonts w:asciiTheme="majorHAnsi" w:hAnsiTheme="majorHAnsi"/>
        </w:rPr>
        <w:t>Zmiana ceny</w:t>
      </w:r>
      <w:r w:rsidR="001225CD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w związku ze zmianą stawki podatku VAT oraz w związku z wprowadzeniem nowych </w:t>
      </w:r>
      <w:r w:rsidR="00CB61DE">
        <w:rPr>
          <w:rFonts w:asciiTheme="majorHAnsi" w:hAnsiTheme="majorHAnsi"/>
        </w:rPr>
        <w:br/>
        <w:t xml:space="preserve">     </w:t>
      </w:r>
      <w:r w:rsidR="00FC3494">
        <w:rPr>
          <w:rFonts w:asciiTheme="majorHAnsi" w:hAnsiTheme="majorHAnsi"/>
        </w:rPr>
        <w:t xml:space="preserve"> </w:t>
      </w:r>
      <w:r w:rsidR="00CB61D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podatków lub opłat publicznoprawnych </w:t>
      </w:r>
      <w:r w:rsidR="001225CD">
        <w:rPr>
          <w:rFonts w:asciiTheme="majorHAnsi" w:hAnsiTheme="majorHAnsi"/>
        </w:rPr>
        <w:t xml:space="preserve"> wymaga zawarcia aneksu do umowy na  piśmie.</w:t>
      </w:r>
    </w:p>
    <w:p w14:paraId="089704D7" w14:textId="37DE28CA" w:rsidR="00BF0C77" w:rsidRPr="00725F30" w:rsidRDefault="00BF0C77" w:rsidP="00BF0C77">
      <w:pPr>
        <w:pStyle w:val="Tekstpodstawowy"/>
        <w:numPr>
          <w:ilvl w:val="0"/>
          <w:numId w:val="2"/>
        </w:numPr>
        <w:tabs>
          <w:tab w:val="left" w:pos="1276"/>
          <w:tab w:val="left" w:pos="1418"/>
          <w:tab w:val="left" w:pos="1701"/>
          <w:tab w:val="left" w:pos="2268"/>
        </w:tabs>
        <w:spacing w:line="276" w:lineRule="auto"/>
        <w:jc w:val="both"/>
        <w:rPr>
          <w:rFonts w:asciiTheme="majorHAnsi" w:hAnsiTheme="majorHAnsi"/>
          <w:sz w:val="20"/>
        </w:rPr>
      </w:pPr>
      <w:r w:rsidRPr="00725F30">
        <w:rPr>
          <w:rFonts w:asciiTheme="majorHAnsi" w:hAnsiTheme="majorHAnsi"/>
          <w:sz w:val="20"/>
        </w:rPr>
        <w:t>W zak</w:t>
      </w:r>
      <w:r w:rsidR="00FC3494">
        <w:rPr>
          <w:rFonts w:asciiTheme="majorHAnsi" w:hAnsiTheme="majorHAnsi"/>
          <w:sz w:val="20"/>
        </w:rPr>
        <w:t>resie zmiany dotyczącej pojazdu</w:t>
      </w:r>
      <w:r w:rsidRPr="00725F30">
        <w:rPr>
          <w:rFonts w:asciiTheme="majorHAnsi" w:hAnsiTheme="majorHAnsi"/>
          <w:sz w:val="20"/>
        </w:rPr>
        <w:t>,</w:t>
      </w:r>
      <w:r w:rsidR="00FC3494">
        <w:rPr>
          <w:rFonts w:asciiTheme="majorHAnsi" w:hAnsiTheme="majorHAnsi"/>
          <w:sz w:val="20"/>
        </w:rPr>
        <w:t xml:space="preserve"> którym świadczone są usługi </w:t>
      </w:r>
      <w:r w:rsidRPr="00725F30">
        <w:rPr>
          <w:rFonts w:asciiTheme="majorHAnsi" w:hAnsiTheme="majorHAnsi"/>
          <w:sz w:val="20"/>
        </w:rPr>
        <w:t xml:space="preserve"> Wykonawca musi zwrócić się do Zamawiającego z wnioskiem o wy</w:t>
      </w:r>
      <w:r w:rsidR="00E53DC2">
        <w:rPr>
          <w:rFonts w:asciiTheme="majorHAnsi" w:hAnsiTheme="majorHAnsi"/>
          <w:sz w:val="20"/>
        </w:rPr>
        <w:t>rażenie zgody na zmianę pojazdu</w:t>
      </w:r>
      <w:r w:rsidRPr="00725F30">
        <w:rPr>
          <w:rFonts w:asciiTheme="majorHAnsi" w:hAnsiTheme="majorHAnsi"/>
          <w:sz w:val="20"/>
        </w:rPr>
        <w:t xml:space="preserve"> wraz z przedłożeniem dokumentów potwierdzających równoważne warunki techniczne pojazdu zamiennego. Zmiana taka wymaga pisemnej zgody Zamawiającego i nie wymaga zmiany postanowień umowy.</w:t>
      </w:r>
    </w:p>
    <w:p w14:paraId="24A163C7" w14:textId="449B7E46" w:rsidR="00BF0C77" w:rsidRPr="00725F30" w:rsidRDefault="00FC3494" w:rsidP="00BF0C77">
      <w:pPr>
        <w:pStyle w:val="Tekstpodstawowy"/>
        <w:numPr>
          <w:ilvl w:val="0"/>
          <w:numId w:val="2"/>
        </w:numPr>
        <w:tabs>
          <w:tab w:val="left" w:pos="1276"/>
          <w:tab w:val="left" w:pos="1418"/>
          <w:tab w:val="left" w:pos="1701"/>
          <w:tab w:val="left" w:pos="2268"/>
        </w:tabs>
        <w:spacing w:line="276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Zamawiający dopuszcza z</w:t>
      </w:r>
      <w:r w:rsidR="00BF0C77" w:rsidRPr="00725F30">
        <w:rPr>
          <w:rFonts w:asciiTheme="majorHAnsi" w:hAnsiTheme="majorHAnsi"/>
          <w:sz w:val="20"/>
        </w:rPr>
        <w:t>miany przewidziane ustawą Prawo Zamówień Publicznych  (Dz. U. z 201</w:t>
      </w:r>
      <w:r w:rsidR="00B2446F">
        <w:rPr>
          <w:rFonts w:asciiTheme="majorHAnsi" w:hAnsiTheme="majorHAnsi"/>
          <w:sz w:val="20"/>
        </w:rPr>
        <w:t>9</w:t>
      </w:r>
      <w:r w:rsidR="00BF0C77" w:rsidRPr="00725F30">
        <w:rPr>
          <w:rFonts w:asciiTheme="majorHAnsi" w:hAnsiTheme="majorHAnsi"/>
          <w:sz w:val="20"/>
        </w:rPr>
        <w:t xml:space="preserve"> r. poz. </w:t>
      </w:r>
      <w:r w:rsidR="00FB326B">
        <w:rPr>
          <w:rFonts w:asciiTheme="majorHAnsi" w:hAnsiTheme="majorHAnsi"/>
          <w:sz w:val="20"/>
        </w:rPr>
        <w:t>1</w:t>
      </w:r>
      <w:r w:rsidR="00B2446F">
        <w:rPr>
          <w:rFonts w:asciiTheme="majorHAnsi" w:hAnsiTheme="majorHAnsi"/>
          <w:sz w:val="20"/>
        </w:rPr>
        <w:t>843</w:t>
      </w:r>
      <w:r w:rsidR="00BF0C77" w:rsidRPr="00725F30">
        <w:rPr>
          <w:rFonts w:asciiTheme="majorHAnsi" w:hAnsiTheme="majorHAnsi"/>
          <w:sz w:val="20"/>
        </w:rPr>
        <w:t>)</w:t>
      </w:r>
    </w:p>
    <w:p w14:paraId="5E7DA18F" w14:textId="72D978CB" w:rsidR="003E0194" w:rsidRPr="00725F30" w:rsidRDefault="000C7253" w:rsidP="000C7253">
      <w:pPr>
        <w:widowContro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                                            </w:t>
      </w:r>
      <w:r w:rsidR="00D92473">
        <w:rPr>
          <w:rFonts w:asciiTheme="majorHAnsi" w:hAnsiTheme="majorHAnsi"/>
          <w:b/>
        </w:rPr>
        <w:t>§ 11</w:t>
      </w:r>
    </w:p>
    <w:p w14:paraId="14ABC3BE" w14:textId="77777777" w:rsidR="00CC6880" w:rsidRPr="00725F30" w:rsidRDefault="004F4D0D" w:rsidP="00C129B3">
      <w:pPr>
        <w:pStyle w:val="Tekstpodstawowy"/>
        <w:tabs>
          <w:tab w:val="left" w:pos="426"/>
          <w:tab w:val="left" w:pos="1276"/>
          <w:tab w:val="left" w:pos="1418"/>
          <w:tab w:val="left" w:pos="1701"/>
          <w:tab w:val="left" w:pos="2268"/>
        </w:tabs>
        <w:spacing w:line="276" w:lineRule="auto"/>
        <w:jc w:val="both"/>
        <w:rPr>
          <w:rFonts w:asciiTheme="majorHAnsi" w:hAnsiTheme="majorHAnsi"/>
          <w:sz w:val="20"/>
        </w:rPr>
      </w:pPr>
      <w:r w:rsidRPr="00725F30">
        <w:rPr>
          <w:rFonts w:asciiTheme="majorHAnsi" w:hAnsiTheme="majorHAnsi"/>
          <w:sz w:val="20"/>
        </w:rPr>
        <w:t xml:space="preserve">W sprawach nie </w:t>
      </w:r>
      <w:r w:rsidR="00CC6880" w:rsidRPr="00725F30">
        <w:rPr>
          <w:rFonts w:asciiTheme="majorHAnsi" w:hAnsiTheme="majorHAnsi"/>
          <w:sz w:val="20"/>
        </w:rPr>
        <w:t>uregulowanych niniejszą umową stosuje się przepisy Kodeksu Cywilnego, ust</w:t>
      </w:r>
      <w:r w:rsidR="008473A4" w:rsidRPr="00725F30">
        <w:rPr>
          <w:rFonts w:asciiTheme="majorHAnsi" w:hAnsiTheme="majorHAnsi"/>
          <w:sz w:val="20"/>
        </w:rPr>
        <w:t>awy  Prawo zamówień publicznych</w:t>
      </w:r>
      <w:r w:rsidR="00CC6880" w:rsidRPr="00725F30">
        <w:rPr>
          <w:rFonts w:asciiTheme="majorHAnsi" w:hAnsiTheme="majorHAnsi"/>
          <w:sz w:val="20"/>
        </w:rPr>
        <w:t xml:space="preserve"> i przepisy dotyczące przewozu osób.</w:t>
      </w:r>
    </w:p>
    <w:p w14:paraId="1C810CDE" w14:textId="77777777" w:rsidR="007C3AF3" w:rsidRPr="00725F30" w:rsidRDefault="007C3AF3" w:rsidP="0061600B">
      <w:pPr>
        <w:widowControl w:val="0"/>
        <w:jc w:val="center"/>
        <w:rPr>
          <w:rFonts w:asciiTheme="majorHAnsi" w:hAnsiTheme="majorHAnsi"/>
          <w:b/>
        </w:rPr>
      </w:pPr>
    </w:p>
    <w:p w14:paraId="1DD76702" w14:textId="2E69D070" w:rsidR="00175C05" w:rsidRPr="00725F30" w:rsidRDefault="007C3AF3" w:rsidP="0061600B">
      <w:pPr>
        <w:widowControl w:val="0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 xml:space="preserve">§ </w:t>
      </w:r>
      <w:r w:rsidR="00D92473">
        <w:rPr>
          <w:rFonts w:asciiTheme="majorHAnsi" w:hAnsiTheme="majorHAnsi"/>
          <w:b/>
        </w:rPr>
        <w:t>12</w:t>
      </w:r>
    </w:p>
    <w:p w14:paraId="6B9780B4" w14:textId="2C9B58BF" w:rsidR="00C129B3" w:rsidRPr="00725F30" w:rsidRDefault="00C129B3" w:rsidP="00C129B3">
      <w:pPr>
        <w:spacing w:line="276" w:lineRule="auto"/>
        <w:jc w:val="both"/>
        <w:rPr>
          <w:rFonts w:asciiTheme="majorHAnsi" w:hAnsiTheme="majorHAnsi"/>
          <w:color w:val="000000"/>
        </w:rPr>
      </w:pPr>
      <w:r w:rsidRPr="00725F30">
        <w:rPr>
          <w:rFonts w:asciiTheme="majorHAnsi" w:hAnsiTheme="majorHAnsi"/>
          <w:color w:val="000000"/>
        </w:rPr>
        <w:t xml:space="preserve">Ewentualne spory wynikłe na tle wykonywania niniejszej umowy Strony rozstrzygać będą polubownie </w:t>
      </w:r>
      <w:r w:rsidR="00A24EA7">
        <w:rPr>
          <w:rFonts w:asciiTheme="majorHAnsi" w:hAnsiTheme="majorHAnsi"/>
          <w:color w:val="000000"/>
        </w:rPr>
        <w:br/>
      </w:r>
      <w:r w:rsidRPr="00725F30">
        <w:rPr>
          <w:rFonts w:asciiTheme="majorHAnsi" w:hAnsiTheme="majorHAnsi"/>
        </w:rPr>
        <w:t>w ciągu 3 dni</w:t>
      </w:r>
      <w:r w:rsidRPr="00725F30">
        <w:rPr>
          <w:rFonts w:asciiTheme="majorHAnsi" w:hAnsiTheme="majorHAnsi"/>
          <w:color w:val="000000"/>
        </w:rPr>
        <w:t xml:space="preserve">, a w przypadku braku porozumienia poddadzą </w:t>
      </w:r>
      <w:r w:rsidR="00767AA9">
        <w:rPr>
          <w:rFonts w:asciiTheme="majorHAnsi" w:hAnsiTheme="majorHAnsi"/>
          <w:color w:val="000000"/>
        </w:rPr>
        <w:t xml:space="preserve">je </w:t>
      </w:r>
      <w:r w:rsidRPr="00725F30">
        <w:rPr>
          <w:rFonts w:asciiTheme="majorHAnsi" w:hAnsiTheme="majorHAnsi"/>
          <w:color w:val="000000"/>
        </w:rPr>
        <w:t>pod rozstrzygnięcie Sądowi właściwemu  rzeczowo i miejscowo dla Zamawiającego.</w:t>
      </w:r>
    </w:p>
    <w:p w14:paraId="2E317673" w14:textId="1AB4D54B" w:rsidR="00175C05" w:rsidRPr="00725F30" w:rsidRDefault="007C3AF3" w:rsidP="00C129B3">
      <w:pPr>
        <w:widowControl w:val="0"/>
        <w:spacing w:line="276" w:lineRule="auto"/>
        <w:jc w:val="center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>§ 1</w:t>
      </w:r>
      <w:r w:rsidR="00D92473">
        <w:rPr>
          <w:rFonts w:asciiTheme="majorHAnsi" w:hAnsiTheme="majorHAnsi"/>
          <w:b/>
        </w:rPr>
        <w:t>3</w:t>
      </w:r>
    </w:p>
    <w:p w14:paraId="3A99D366" w14:textId="5FEC07A1" w:rsidR="00175C05" w:rsidRPr="00725F30" w:rsidRDefault="00175C05" w:rsidP="00C129B3">
      <w:pPr>
        <w:widowControl w:val="0"/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 xml:space="preserve">Umowę niniejszą sporządzono w </w:t>
      </w:r>
      <w:r w:rsidR="00817E86">
        <w:rPr>
          <w:rFonts w:asciiTheme="majorHAnsi" w:hAnsiTheme="majorHAnsi"/>
        </w:rPr>
        <w:t>dwóch</w:t>
      </w:r>
      <w:r w:rsidRPr="00725F30">
        <w:rPr>
          <w:rFonts w:asciiTheme="majorHAnsi" w:hAnsiTheme="majorHAnsi"/>
        </w:rPr>
        <w:t xml:space="preserve"> jednobrzmiących egzemplarzach</w:t>
      </w:r>
      <w:r w:rsidR="00D231F0">
        <w:rPr>
          <w:rFonts w:asciiTheme="majorHAnsi" w:hAnsiTheme="majorHAnsi"/>
        </w:rPr>
        <w:t xml:space="preserve"> </w:t>
      </w:r>
      <w:r w:rsidRPr="00725F30">
        <w:rPr>
          <w:rFonts w:asciiTheme="majorHAnsi" w:hAnsiTheme="majorHAnsi"/>
        </w:rPr>
        <w:t xml:space="preserve">- </w:t>
      </w:r>
      <w:r w:rsidR="004D0D0F" w:rsidRPr="00725F30">
        <w:rPr>
          <w:rFonts w:asciiTheme="majorHAnsi" w:hAnsiTheme="majorHAnsi"/>
        </w:rPr>
        <w:t>jeden</w:t>
      </w:r>
      <w:r w:rsidRPr="00725F30">
        <w:rPr>
          <w:rFonts w:asciiTheme="majorHAnsi" w:hAnsiTheme="majorHAnsi"/>
        </w:rPr>
        <w:t xml:space="preserve"> egzemplarz dla Wykonawcy i</w:t>
      </w:r>
      <w:r w:rsidR="00817E86">
        <w:rPr>
          <w:rFonts w:asciiTheme="majorHAnsi" w:hAnsiTheme="majorHAnsi"/>
        </w:rPr>
        <w:t xml:space="preserve"> jeden</w:t>
      </w:r>
      <w:r w:rsidRPr="00725F30">
        <w:rPr>
          <w:rFonts w:asciiTheme="majorHAnsi" w:hAnsiTheme="majorHAnsi"/>
        </w:rPr>
        <w:t xml:space="preserve"> dla Zamawiającego.</w:t>
      </w:r>
    </w:p>
    <w:p w14:paraId="3A4FBDAE" w14:textId="77777777" w:rsidR="00C129B3" w:rsidRPr="00725F30" w:rsidRDefault="00C129B3" w:rsidP="00C129B3">
      <w:pPr>
        <w:widowControl w:val="0"/>
        <w:spacing w:line="276" w:lineRule="auto"/>
        <w:jc w:val="center"/>
        <w:rPr>
          <w:rFonts w:asciiTheme="majorHAnsi" w:hAnsiTheme="majorHAnsi"/>
          <w:b/>
        </w:rPr>
      </w:pPr>
    </w:p>
    <w:p w14:paraId="202C9CF2" w14:textId="695A2277" w:rsidR="00175C05" w:rsidRPr="00725F30" w:rsidRDefault="009B03A3" w:rsidP="00C129B3">
      <w:pPr>
        <w:widowControl w:val="0"/>
        <w:spacing w:line="276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</w:t>
      </w:r>
      <w:r w:rsidR="007C3AF3" w:rsidRPr="00725F30">
        <w:rPr>
          <w:rFonts w:asciiTheme="majorHAnsi" w:hAnsiTheme="majorHAnsi"/>
          <w:b/>
        </w:rPr>
        <w:t>§ 1</w:t>
      </w:r>
      <w:r w:rsidR="00D92473">
        <w:rPr>
          <w:rFonts w:asciiTheme="majorHAnsi" w:hAnsiTheme="majorHAnsi"/>
          <w:b/>
        </w:rPr>
        <w:t>4</w:t>
      </w:r>
    </w:p>
    <w:p w14:paraId="6A8DB67F" w14:textId="77777777" w:rsidR="00481F83" w:rsidRPr="00725F30" w:rsidRDefault="00175C05" w:rsidP="00C129B3">
      <w:pPr>
        <w:widowControl w:val="0"/>
        <w:spacing w:line="276" w:lineRule="auto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Integralną część umowy stanowią załączniki:</w:t>
      </w:r>
    </w:p>
    <w:p w14:paraId="599F0405" w14:textId="77777777" w:rsidR="00481F83" w:rsidRPr="00725F30" w:rsidRDefault="00481F83" w:rsidP="00AC2D52">
      <w:pPr>
        <w:widowControl w:val="0"/>
        <w:numPr>
          <w:ilvl w:val="0"/>
          <w:numId w:val="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Oferta przetargowa Wykonawcy.</w:t>
      </w:r>
    </w:p>
    <w:p w14:paraId="446A2482" w14:textId="77777777" w:rsidR="00481F83" w:rsidRPr="00725F30" w:rsidRDefault="00175C05" w:rsidP="00AC2D52">
      <w:pPr>
        <w:widowControl w:val="0"/>
        <w:numPr>
          <w:ilvl w:val="0"/>
          <w:numId w:val="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rFonts w:asciiTheme="majorHAnsi" w:hAnsiTheme="majorHAnsi"/>
        </w:rPr>
      </w:pPr>
      <w:r w:rsidRPr="00725F30">
        <w:rPr>
          <w:rFonts w:asciiTheme="majorHAnsi" w:hAnsiTheme="majorHAnsi"/>
        </w:rPr>
        <w:t>Specyfikacja Istotnych Warunków Zamówienia.</w:t>
      </w:r>
    </w:p>
    <w:p w14:paraId="37077042" w14:textId="1CD1AF03" w:rsidR="00BC5753" w:rsidRDefault="00D31FD0" w:rsidP="003A716B">
      <w:pPr>
        <w:widowControl w:val="0"/>
        <w:numPr>
          <w:ilvl w:val="0"/>
          <w:numId w:val="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Kopia</w:t>
      </w:r>
      <w:r w:rsidR="00DC6AF2">
        <w:rPr>
          <w:rFonts w:asciiTheme="majorHAnsi" w:hAnsiTheme="majorHAnsi"/>
        </w:rPr>
        <w:t xml:space="preserve"> z</w:t>
      </w:r>
      <w:r w:rsidR="00F4069B" w:rsidRPr="00725F30">
        <w:rPr>
          <w:rFonts w:asciiTheme="majorHAnsi" w:hAnsiTheme="majorHAnsi"/>
        </w:rPr>
        <w:t>ezwolenia</w:t>
      </w:r>
    </w:p>
    <w:p w14:paraId="436A023E" w14:textId="4C23DB9E" w:rsidR="00767AA9" w:rsidRPr="00725F30" w:rsidRDefault="00DC6AF2" w:rsidP="00DC6AF2">
      <w:pPr>
        <w:widowControl w:val="0"/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  </w:t>
      </w:r>
      <w:r w:rsidR="006855DE">
        <w:rPr>
          <w:rFonts w:asciiTheme="majorHAnsi" w:hAnsiTheme="majorHAnsi"/>
        </w:rPr>
        <w:t>Wykaz</w:t>
      </w:r>
      <w:r w:rsidR="00D231F0">
        <w:rPr>
          <w:rFonts w:asciiTheme="majorHAnsi" w:hAnsiTheme="majorHAnsi"/>
        </w:rPr>
        <w:t xml:space="preserve"> pojazdów</w:t>
      </w:r>
      <w:r>
        <w:rPr>
          <w:rFonts w:asciiTheme="majorHAnsi" w:hAnsiTheme="majorHAnsi"/>
        </w:rPr>
        <w:t xml:space="preserve"> wraz z dowodem ubezpieczenia OC </w:t>
      </w:r>
    </w:p>
    <w:p w14:paraId="336A766F" w14:textId="77777777" w:rsidR="003A716B" w:rsidRPr="00725F30" w:rsidRDefault="003A716B" w:rsidP="003A716B">
      <w:pPr>
        <w:widowControl w:val="0"/>
        <w:rPr>
          <w:rFonts w:asciiTheme="majorHAnsi" w:hAnsiTheme="majorHAnsi" w:cs="Tahoma"/>
          <w:b/>
        </w:rPr>
      </w:pPr>
    </w:p>
    <w:p w14:paraId="164E4DBA" w14:textId="52F0D6FE" w:rsidR="00EB3323" w:rsidRDefault="004F55C2" w:rsidP="00BC28EA">
      <w:pPr>
        <w:widowControl w:val="0"/>
        <w:jc w:val="both"/>
        <w:rPr>
          <w:rFonts w:asciiTheme="majorHAnsi" w:hAnsiTheme="majorHAnsi"/>
          <w:b/>
        </w:rPr>
      </w:pPr>
      <w:r w:rsidRPr="00725F30">
        <w:rPr>
          <w:rFonts w:asciiTheme="majorHAnsi" w:hAnsiTheme="majorHAnsi"/>
          <w:b/>
        </w:rPr>
        <w:t xml:space="preserve">    </w:t>
      </w:r>
      <w:r w:rsidR="009B03A3">
        <w:rPr>
          <w:rFonts w:asciiTheme="majorHAnsi" w:hAnsiTheme="majorHAnsi"/>
          <w:b/>
        </w:rPr>
        <w:t xml:space="preserve">     </w:t>
      </w:r>
      <w:r w:rsidR="00BC28EA" w:rsidRPr="00725F30">
        <w:rPr>
          <w:rFonts w:asciiTheme="majorHAnsi" w:hAnsiTheme="majorHAnsi"/>
          <w:b/>
        </w:rPr>
        <w:t xml:space="preserve">ZAMAWIAJĄCY:                                                            </w:t>
      </w:r>
      <w:r w:rsidR="00725F30">
        <w:rPr>
          <w:rFonts w:asciiTheme="majorHAnsi" w:hAnsiTheme="majorHAnsi"/>
          <w:b/>
        </w:rPr>
        <w:tab/>
      </w:r>
      <w:r w:rsidR="00725F30">
        <w:rPr>
          <w:rFonts w:asciiTheme="majorHAnsi" w:hAnsiTheme="majorHAnsi"/>
          <w:b/>
        </w:rPr>
        <w:tab/>
      </w:r>
      <w:r w:rsidR="009B03A3">
        <w:rPr>
          <w:rFonts w:asciiTheme="majorHAnsi" w:hAnsiTheme="majorHAnsi"/>
          <w:b/>
        </w:rPr>
        <w:t xml:space="preserve">                     </w:t>
      </w:r>
      <w:r w:rsidR="00BC28EA" w:rsidRPr="00725F30">
        <w:rPr>
          <w:rFonts w:asciiTheme="majorHAnsi" w:hAnsiTheme="majorHAnsi"/>
          <w:b/>
        </w:rPr>
        <w:t xml:space="preserve">WYKONAWCA:  </w:t>
      </w:r>
    </w:p>
    <w:p w14:paraId="7C749D78" w14:textId="77777777" w:rsidR="00F04E82" w:rsidRPr="00725F30" w:rsidRDefault="00F04E82" w:rsidP="00BC28EA">
      <w:pPr>
        <w:widowControl w:val="0"/>
        <w:jc w:val="both"/>
        <w:rPr>
          <w:rFonts w:asciiTheme="majorHAnsi" w:hAnsiTheme="majorHAnsi"/>
          <w:b/>
        </w:rPr>
      </w:pPr>
    </w:p>
    <w:p w14:paraId="4797B000" w14:textId="7FFDFCF1" w:rsidR="004F55C2" w:rsidRPr="00725F30" w:rsidRDefault="004F55C2" w:rsidP="00BC28EA">
      <w:pPr>
        <w:widowControl w:val="0"/>
        <w:jc w:val="both"/>
        <w:rPr>
          <w:rFonts w:asciiTheme="majorHAnsi" w:hAnsiTheme="majorHAnsi"/>
          <w:b/>
        </w:rPr>
      </w:pPr>
    </w:p>
    <w:p w14:paraId="2147CCC3" w14:textId="0C7874B4" w:rsidR="00EA3329" w:rsidRPr="00725F30" w:rsidRDefault="004F55C2" w:rsidP="00725F30">
      <w:pPr>
        <w:widowControl w:val="0"/>
        <w:jc w:val="both"/>
        <w:rPr>
          <w:rFonts w:asciiTheme="majorHAnsi" w:hAnsiTheme="majorHAnsi" w:cs="Tahoma"/>
        </w:rPr>
      </w:pPr>
      <w:r w:rsidRPr="00725F30">
        <w:rPr>
          <w:rFonts w:asciiTheme="majorHAnsi" w:hAnsiTheme="majorHAnsi"/>
          <w:b/>
        </w:rPr>
        <w:t>…………………………….</w:t>
      </w:r>
      <w:r w:rsidR="009B03A3">
        <w:rPr>
          <w:rFonts w:asciiTheme="majorHAnsi" w:hAnsiTheme="majorHAnsi"/>
          <w:b/>
        </w:rPr>
        <w:t>.......</w:t>
      </w:r>
      <w:r w:rsidRPr="00725F30">
        <w:rPr>
          <w:rFonts w:asciiTheme="majorHAnsi" w:hAnsiTheme="majorHAnsi"/>
          <w:b/>
        </w:rPr>
        <w:tab/>
      </w:r>
      <w:r w:rsidRPr="00725F30">
        <w:rPr>
          <w:rFonts w:asciiTheme="majorHAnsi" w:hAnsiTheme="majorHAnsi"/>
          <w:b/>
        </w:rPr>
        <w:tab/>
      </w:r>
      <w:r w:rsidRPr="00725F30">
        <w:rPr>
          <w:rFonts w:asciiTheme="majorHAnsi" w:hAnsiTheme="majorHAnsi"/>
          <w:b/>
        </w:rPr>
        <w:tab/>
      </w:r>
      <w:r w:rsidR="00725F30">
        <w:rPr>
          <w:rFonts w:asciiTheme="majorHAnsi" w:hAnsiTheme="majorHAnsi"/>
          <w:b/>
        </w:rPr>
        <w:tab/>
      </w:r>
      <w:r w:rsidR="00725F30">
        <w:rPr>
          <w:rFonts w:asciiTheme="majorHAnsi" w:hAnsiTheme="majorHAnsi"/>
          <w:b/>
        </w:rPr>
        <w:tab/>
      </w:r>
      <w:r w:rsidR="00725F30">
        <w:rPr>
          <w:rFonts w:asciiTheme="majorHAnsi" w:hAnsiTheme="majorHAnsi"/>
          <w:b/>
        </w:rPr>
        <w:tab/>
      </w:r>
      <w:r w:rsidR="009B03A3">
        <w:rPr>
          <w:rFonts w:asciiTheme="majorHAnsi" w:hAnsiTheme="majorHAnsi"/>
          <w:b/>
        </w:rPr>
        <w:t xml:space="preserve">         </w:t>
      </w:r>
      <w:r w:rsidRPr="00725F30">
        <w:rPr>
          <w:rFonts w:asciiTheme="majorHAnsi" w:hAnsiTheme="majorHAnsi"/>
          <w:b/>
        </w:rPr>
        <w:t>……………………………………….</w:t>
      </w:r>
      <w:r w:rsidR="00BC28EA" w:rsidRPr="00725F30">
        <w:rPr>
          <w:rFonts w:asciiTheme="majorHAnsi" w:hAnsiTheme="majorHAnsi"/>
          <w:b/>
        </w:rPr>
        <w:t xml:space="preserve">             </w:t>
      </w:r>
    </w:p>
    <w:sectPr w:rsidR="00EA3329" w:rsidRPr="00725F30" w:rsidSect="00725B1F">
      <w:headerReference w:type="default" r:id="rId7"/>
      <w:footerReference w:type="even" r:id="rId8"/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8FE8B" w14:textId="77777777" w:rsidR="006B10E7" w:rsidRDefault="006B10E7">
      <w:r>
        <w:separator/>
      </w:r>
    </w:p>
  </w:endnote>
  <w:endnote w:type="continuationSeparator" w:id="0">
    <w:p w14:paraId="1C4F94FB" w14:textId="77777777" w:rsidR="006B10E7" w:rsidRDefault="006B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43547" w14:textId="77777777" w:rsidR="0035069E" w:rsidRDefault="001B44FB" w:rsidP="008035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6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3CD3D6" w14:textId="77777777" w:rsidR="0035069E" w:rsidRDefault="0035069E" w:rsidP="00BC57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5716" w14:textId="4A366768" w:rsidR="005C04F5" w:rsidRDefault="005C04F5" w:rsidP="005C04F5">
    <w:pPr>
      <w:pStyle w:val="Stopka"/>
    </w:pPr>
    <w:r>
      <w:t>*Zamawiający pozostawi zapis o danego zadania</w:t>
    </w:r>
  </w:p>
  <w:p w14:paraId="4F310E04" w14:textId="3E143F7A" w:rsidR="0035069E" w:rsidRDefault="0035069E" w:rsidP="00BC575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0CB45" w14:textId="77777777" w:rsidR="006B10E7" w:rsidRDefault="006B10E7">
      <w:r>
        <w:separator/>
      </w:r>
    </w:p>
  </w:footnote>
  <w:footnote w:type="continuationSeparator" w:id="0">
    <w:p w14:paraId="17D51B31" w14:textId="77777777" w:rsidR="006B10E7" w:rsidRDefault="006B1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0C9A7" w14:textId="3F74B7B7" w:rsidR="00725B1F" w:rsidRPr="00725B1F" w:rsidRDefault="00725B1F">
    <w:pPr>
      <w:pStyle w:val="Nagwek"/>
    </w:pPr>
    <w:r w:rsidRPr="00725B1F">
      <w:rPr>
        <w:rFonts w:asciiTheme="majorHAnsi" w:hAnsiTheme="majorHAnsi"/>
        <w:snapToGrid w:val="0"/>
      </w:rPr>
      <w:t>Z</w:t>
    </w:r>
    <w:r w:rsidR="00AB4905">
      <w:rPr>
        <w:rFonts w:asciiTheme="majorHAnsi" w:hAnsiTheme="majorHAnsi"/>
        <w:snapToGrid w:val="0"/>
      </w:rPr>
      <w:t>nak</w:t>
    </w:r>
    <w:r w:rsidR="00CB55DB">
      <w:rPr>
        <w:rFonts w:asciiTheme="majorHAnsi" w:hAnsiTheme="majorHAnsi"/>
        <w:snapToGrid w:val="0"/>
      </w:rPr>
      <w:t xml:space="preserve"> sprawy</w:t>
    </w:r>
    <w:r w:rsidR="00AB4905">
      <w:rPr>
        <w:rFonts w:asciiTheme="majorHAnsi" w:hAnsiTheme="majorHAnsi"/>
        <w:snapToGrid w:val="0"/>
      </w:rPr>
      <w:t xml:space="preserve">: </w:t>
    </w:r>
    <w:r w:rsidR="001E4459">
      <w:rPr>
        <w:rFonts w:asciiTheme="majorHAnsi" w:hAnsiTheme="majorHAnsi"/>
        <w:snapToGrid w:val="0"/>
      </w:rPr>
      <w:t>WI.ZP.271.3.4.2020.UL</w:t>
    </w:r>
    <w:r w:rsidRPr="00725B1F">
      <w:rPr>
        <w:rFonts w:asciiTheme="majorHAnsi" w:hAnsiTheme="majorHAnsi"/>
        <w:snapToGrid w:val="0"/>
        <w:color w:val="C0504D" w:themeColor="accent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11DA54F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43DFE"/>
    <w:multiLevelType w:val="hybridMultilevel"/>
    <w:tmpl w:val="14B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F7A76"/>
    <w:multiLevelType w:val="singleLevel"/>
    <w:tmpl w:val="0A6AF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3" w15:restartNumberingAfterBreak="0">
    <w:nsid w:val="07074CC2"/>
    <w:multiLevelType w:val="hybridMultilevel"/>
    <w:tmpl w:val="25AA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251C28"/>
    <w:multiLevelType w:val="hybridMultilevel"/>
    <w:tmpl w:val="D99250A6"/>
    <w:lvl w:ilvl="0" w:tplc="5A0CD9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65DB5"/>
    <w:multiLevelType w:val="hybridMultilevel"/>
    <w:tmpl w:val="6204C8EE"/>
    <w:lvl w:ilvl="0" w:tplc="BFB6457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A37E66"/>
    <w:multiLevelType w:val="hybridMultilevel"/>
    <w:tmpl w:val="78CA60E8"/>
    <w:lvl w:ilvl="0" w:tplc="81E469C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11B74E7B"/>
    <w:multiLevelType w:val="hybridMultilevel"/>
    <w:tmpl w:val="C7F2379C"/>
    <w:lvl w:ilvl="0" w:tplc="A2AE5E6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33D3124"/>
    <w:multiLevelType w:val="hybridMultilevel"/>
    <w:tmpl w:val="DA964242"/>
    <w:lvl w:ilvl="0" w:tplc="C88064A8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147A4CF4"/>
    <w:multiLevelType w:val="hybridMultilevel"/>
    <w:tmpl w:val="021A20D2"/>
    <w:lvl w:ilvl="0" w:tplc="799846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E223C7"/>
    <w:multiLevelType w:val="hybridMultilevel"/>
    <w:tmpl w:val="913E9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ABC5CD2"/>
    <w:multiLevelType w:val="hybridMultilevel"/>
    <w:tmpl w:val="512EB742"/>
    <w:lvl w:ilvl="0" w:tplc="BFB64574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20B85997"/>
    <w:multiLevelType w:val="hybridMultilevel"/>
    <w:tmpl w:val="7E3E95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113D9A"/>
    <w:multiLevelType w:val="hybridMultilevel"/>
    <w:tmpl w:val="E91C6486"/>
    <w:lvl w:ilvl="0" w:tplc="997CBEE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70637"/>
    <w:multiLevelType w:val="hybridMultilevel"/>
    <w:tmpl w:val="F9422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52FC2"/>
    <w:multiLevelType w:val="hybridMultilevel"/>
    <w:tmpl w:val="CF28A6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C94F37"/>
    <w:multiLevelType w:val="hybridMultilevel"/>
    <w:tmpl w:val="6E8A3EC8"/>
    <w:lvl w:ilvl="0" w:tplc="7AF6A6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646876"/>
    <w:multiLevelType w:val="hybridMultilevel"/>
    <w:tmpl w:val="E55227A6"/>
    <w:lvl w:ilvl="0" w:tplc="799846A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26517C"/>
    <w:multiLevelType w:val="hybridMultilevel"/>
    <w:tmpl w:val="984AB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AE259F"/>
    <w:multiLevelType w:val="hybridMultilevel"/>
    <w:tmpl w:val="FB1850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C13F9"/>
    <w:multiLevelType w:val="hybridMultilevel"/>
    <w:tmpl w:val="BAAAA7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09718F"/>
    <w:multiLevelType w:val="hybridMultilevel"/>
    <w:tmpl w:val="33280A8A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A7A6082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B54A73"/>
    <w:multiLevelType w:val="hybridMultilevel"/>
    <w:tmpl w:val="4CDE64C0"/>
    <w:lvl w:ilvl="0" w:tplc="BFB6457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2462C39"/>
    <w:multiLevelType w:val="hybridMultilevel"/>
    <w:tmpl w:val="0F9058C0"/>
    <w:lvl w:ilvl="0" w:tplc="3BFA674E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44354D"/>
    <w:multiLevelType w:val="hybridMultilevel"/>
    <w:tmpl w:val="7B0CF6F6"/>
    <w:lvl w:ilvl="0" w:tplc="4D0C4D02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 w15:restartNumberingAfterBreak="0">
    <w:nsid w:val="492C52CD"/>
    <w:multiLevelType w:val="multilevel"/>
    <w:tmpl w:val="9DBCD212"/>
    <w:lvl w:ilvl="0">
      <w:start w:val="2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 w15:restartNumberingAfterBreak="0">
    <w:nsid w:val="493B3292"/>
    <w:multiLevelType w:val="hybridMultilevel"/>
    <w:tmpl w:val="6B6ECAF4"/>
    <w:lvl w:ilvl="0" w:tplc="0908DFA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773B8"/>
    <w:multiLevelType w:val="hybridMultilevel"/>
    <w:tmpl w:val="6FB4E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30" w15:restartNumberingAfterBreak="0">
    <w:nsid w:val="4F1633B5"/>
    <w:multiLevelType w:val="hybridMultilevel"/>
    <w:tmpl w:val="7B0CF6F6"/>
    <w:lvl w:ilvl="0" w:tplc="4D0C4D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870145"/>
    <w:multiLevelType w:val="hybridMultilevel"/>
    <w:tmpl w:val="2132F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E1261848">
      <w:start w:val="1"/>
      <w:numFmt w:val="decimal"/>
      <w:lvlText w:val="%4."/>
      <w:lvlJc w:val="left"/>
      <w:pPr>
        <w:ind w:left="217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32" w15:restartNumberingAfterBreak="0">
    <w:nsid w:val="528923B8"/>
    <w:multiLevelType w:val="multilevel"/>
    <w:tmpl w:val="21D410DA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 w15:restartNumberingAfterBreak="0">
    <w:nsid w:val="53B16A95"/>
    <w:multiLevelType w:val="hybridMultilevel"/>
    <w:tmpl w:val="6D5CC5B4"/>
    <w:lvl w:ilvl="0" w:tplc="465E0EB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7F6472"/>
    <w:multiLevelType w:val="hybridMultilevel"/>
    <w:tmpl w:val="57FCDC98"/>
    <w:lvl w:ilvl="0" w:tplc="04150017">
      <w:start w:val="1"/>
      <w:numFmt w:val="lowerLetter"/>
      <w:lvlText w:val="%1)"/>
      <w:lvlJc w:val="left"/>
      <w:pPr>
        <w:ind w:left="3300" w:hanging="360"/>
      </w:pPr>
    </w:lvl>
    <w:lvl w:ilvl="1" w:tplc="04150019" w:tentative="1">
      <w:start w:val="1"/>
      <w:numFmt w:val="lowerLetter"/>
      <w:lvlText w:val="%2."/>
      <w:lvlJc w:val="left"/>
      <w:pPr>
        <w:ind w:left="4020" w:hanging="360"/>
      </w:pPr>
    </w:lvl>
    <w:lvl w:ilvl="2" w:tplc="0415001B" w:tentative="1">
      <w:start w:val="1"/>
      <w:numFmt w:val="lowerRoman"/>
      <w:lvlText w:val="%3."/>
      <w:lvlJc w:val="right"/>
      <w:pPr>
        <w:ind w:left="4740" w:hanging="180"/>
      </w:pPr>
    </w:lvl>
    <w:lvl w:ilvl="3" w:tplc="0415000F" w:tentative="1">
      <w:start w:val="1"/>
      <w:numFmt w:val="decimal"/>
      <w:lvlText w:val="%4."/>
      <w:lvlJc w:val="left"/>
      <w:pPr>
        <w:ind w:left="5460" w:hanging="360"/>
      </w:pPr>
    </w:lvl>
    <w:lvl w:ilvl="4" w:tplc="04150019" w:tentative="1">
      <w:start w:val="1"/>
      <w:numFmt w:val="lowerLetter"/>
      <w:lvlText w:val="%5."/>
      <w:lvlJc w:val="left"/>
      <w:pPr>
        <w:ind w:left="6180" w:hanging="360"/>
      </w:pPr>
    </w:lvl>
    <w:lvl w:ilvl="5" w:tplc="0415001B" w:tentative="1">
      <w:start w:val="1"/>
      <w:numFmt w:val="lowerRoman"/>
      <w:lvlText w:val="%6."/>
      <w:lvlJc w:val="right"/>
      <w:pPr>
        <w:ind w:left="6900" w:hanging="180"/>
      </w:pPr>
    </w:lvl>
    <w:lvl w:ilvl="6" w:tplc="0415000F" w:tentative="1">
      <w:start w:val="1"/>
      <w:numFmt w:val="decimal"/>
      <w:lvlText w:val="%7."/>
      <w:lvlJc w:val="left"/>
      <w:pPr>
        <w:ind w:left="7620" w:hanging="360"/>
      </w:pPr>
    </w:lvl>
    <w:lvl w:ilvl="7" w:tplc="04150019" w:tentative="1">
      <w:start w:val="1"/>
      <w:numFmt w:val="lowerLetter"/>
      <w:lvlText w:val="%8."/>
      <w:lvlJc w:val="left"/>
      <w:pPr>
        <w:ind w:left="8340" w:hanging="360"/>
      </w:pPr>
    </w:lvl>
    <w:lvl w:ilvl="8" w:tplc="0415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5" w15:restartNumberingAfterBreak="0">
    <w:nsid w:val="5B3970EA"/>
    <w:multiLevelType w:val="hybridMultilevel"/>
    <w:tmpl w:val="158619B2"/>
    <w:lvl w:ilvl="0" w:tplc="2864DE72">
      <w:start w:val="1"/>
      <w:numFmt w:val="lowerLetter"/>
      <w:lvlText w:val="%1)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4CAAC40">
      <w:start w:val="1"/>
      <w:numFmt w:val="decimal"/>
      <w:lvlText w:val="%2."/>
      <w:lvlJc w:val="left"/>
      <w:pPr>
        <w:tabs>
          <w:tab w:val="num" w:pos="1905"/>
        </w:tabs>
        <w:ind w:left="1905" w:hanging="39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6" w15:restartNumberingAfterBreak="0">
    <w:nsid w:val="5F515FEB"/>
    <w:multiLevelType w:val="hybridMultilevel"/>
    <w:tmpl w:val="B7B05004"/>
    <w:lvl w:ilvl="0" w:tplc="0415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7C21F4"/>
    <w:multiLevelType w:val="hybridMultilevel"/>
    <w:tmpl w:val="9692F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65FCE"/>
    <w:multiLevelType w:val="hybridMultilevel"/>
    <w:tmpl w:val="451C9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33C6F"/>
    <w:multiLevelType w:val="hybridMultilevel"/>
    <w:tmpl w:val="1310D2D2"/>
    <w:lvl w:ilvl="0" w:tplc="5EB4A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271BDB"/>
    <w:multiLevelType w:val="hybridMultilevel"/>
    <w:tmpl w:val="EA5AFF24"/>
    <w:lvl w:ilvl="0" w:tplc="D4CE8496">
      <w:start w:val="1"/>
      <w:numFmt w:val="lowerLetter"/>
      <w:lvlText w:val="%1)"/>
      <w:lvlJc w:val="left"/>
      <w:pPr>
        <w:ind w:left="144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DF223D3"/>
    <w:multiLevelType w:val="hybridMultilevel"/>
    <w:tmpl w:val="4252D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82FA8"/>
    <w:multiLevelType w:val="multilevel"/>
    <w:tmpl w:val="60E00A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6E04E8B"/>
    <w:multiLevelType w:val="hybridMultilevel"/>
    <w:tmpl w:val="DE2E35C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9A0C16"/>
    <w:multiLevelType w:val="hybridMultilevel"/>
    <w:tmpl w:val="FB1C0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C7331"/>
    <w:multiLevelType w:val="hybridMultilevel"/>
    <w:tmpl w:val="DEB8E754"/>
    <w:lvl w:ilvl="0" w:tplc="07A6ED7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23A1E"/>
    <w:multiLevelType w:val="hybridMultilevel"/>
    <w:tmpl w:val="D91E14DC"/>
    <w:lvl w:ilvl="0" w:tplc="9DDA4CF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"/>
  </w:num>
  <w:num w:numId="3">
    <w:abstractNumId w:val="35"/>
  </w:num>
  <w:num w:numId="4">
    <w:abstractNumId w:val="24"/>
  </w:num>
  <w:num w:numId="5">
    <w:abstractNumId w:val="18"/>
  </w:num>
  <w:num w:numId="6">
    <w:abstractNumId w:val="39"/>
  </w:num>
  <w:num w:numId="7">
    <w:abstractNumId w:val="1"/>
  </w:num>
  <w:num w:numId="8">
    <w:abstractNumId w:val="29"/>
  </w:num>
  <w:num w:numId="9">
    <w:abstractNumId w:val="21"/>
  </w:num>
  <w:num w:numId="10">
    <w:abstractNumId w:val="9"/>
  </w:num>
  <w:num w:numId="11">
    <w:abstractNumId w:val="32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12">
    <w:abstractNumId w:val="32"/>
    <w:lvlOverride w:ilvl="0">
      <w:startOverride w:val="9"/>
      <w:lvl w:ilvl="0">
        <w:start w:val="9"/>
        <w:numFmt w:val="decimal"/>
        <w:lvlText w:val="%1."/>
        <w:lvlJc w:val="left"/>
        <w:rPr>
          <w:rFonts w:cs="Times New Roman"/>
          <w:sz w:val="20"/>
          <w:szCs w:val="20"/>
        </w:rPr>
      </w:lvl>
    </w:lvlOverride>
  </w:num>
  <w:num w:numId="13">
    <w:abstractNumId w:val="32"/>
  </w:num>
  <w:num w:numId="14">
    <w:abstractNumId w:val="38"/>
  </w:num>
  <w:num w:numId="15">
    <w:abstractNumId w:val="42"/>
  </w:num>
  <w:num w:numId="16">
    <w:abstractNumId w:val="31"/>
  </w:num>
  <w:num w:numId="17">
    <w:abstractNumId w:val="4"/>
  </w:num>
  <w:num w:numId="18">
    <w:abstractNumId w:val="7"/>
  </w:num>
  <w:num w:numId="19">
    <w:abstractNumId w:val="25"/>
  </w:num>
  <w:num w:numId="20">
    <w:abstractNumId w:val="8"/>
  </w:num>
  <w:num w:numId="21">
    <w:abstractNumId w:val="6"/>
  </w:num>
  <w:num w:numId="22">
    <w:abstractNumId w:val="34"/>
  </w:num>
  <w:num w:numId="23">
    <w:abstractNumId w:val="12"/>
  </w:num>
  <w:num w:numId="24">
    <w:abstractNumId w:val="23"/>
  </w:num>
  <w:num w:numId="25">
    <w:abstractNumId w:val="5"/>
  </w:num>
  <w:num w:numId="26">
    <w:abstractNumId w:val="15"/>
  </w:num>
  <w:num w:numId="27">
    <w:abstractNumId w:val="11"/>
  </w:num>
  <w:num w:numId="28">
    <w:abstractNumId w:val="22"/>
  </w:num>
  <w:num w:numId="29">
    <w:abstractNumId w:val="44"/>
  </w:num>
  <w:num w:numId="30">
    <w:abstractNumId w:val="16"/>
  </w:num>
  <w:num w:numId="31">
    <w:abstractNumId w:val="40"/>
  </w:num>
  <w:num w:numId="32">
    <w:abstractNumId w:val="13"/>
  </w:num>
  <w:num w:numId="33">
    <w:abstractNumId w:val="19"/>
  </w:num>
  <w:num w:numId="34">
    <w:abstractNumId w:val="28"/>
  </w:num>
  <w:num w:numId="35">
    <w:abstractNumId w:val="10"/>
  </w:num>
  <w:num w:numId="36">
    <w:abstractNumId w:val="20"/>
  </w:num>
  <w:num w:numId="37">
    <w:abstractNumId w:val="17"/>
  </w:num>
  <w:num w:numId="38">
    <w:abstractNumId w:val="3"/>
  </w:num>
  <w:num w:numId="39">
    <w:abstractNumId w:val="33"/>
  </w:num>
  <w:num w:numId="40">
    <w:abstractNumId w:val="14"/>
  </w:num>
  <w:num w:numId="41">
    <w:abstractNumId w:val="27"/>
  </w:num>
  <w:num w:numId="42">
    <w:abstractNumId w:val="45"/>
  </w:num>
  <w:num w:numId="43">
    <w:abstractNumId w:val="46"/>
  </w:num>
  <w:num w:numId="44">
    <w:abstractNumId w:val="30"/>
  </w:num>
  <w:num w:numId="45">
    <w:abstractNumId w:val="41"/>
  </w:num>
  <w:num w:numId="46">
    <w:abstractNumId w:val="37"/>
  </w:num>
  <w:num w:numId="47">
    <w:abstractNumId w:val="36"/>
  </w:num>
  <w:num w:numId="48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E5C"/>
    <w:rsid w:val="0000067B"/>
    <w:rsid w:val="00001DB2"/>
    <w:rsid w:val="00002318"/>
    <w:rsid w:val="0000389A"/>
    <w:rsid w:val="000062FF"/>
    <w:rsid w:val="000073B4"/>
    <w:rsid w:val="00007681"/>
    <w:rsid w:val="00013301"/>
    <w:rsid w:val="00023437"/>
    <w:rsid w:val="000272FC"/>
    <w:rsid w:val="00027B0A"/>
    <w:rsid w:val="00034CA2"/>
    <w:rsid w:val="00041622"/>
    <w:rsid w:val="000462AE"/>
    <w:rsid w:val="00054774"/>
    <w:rsid w:val="00055AB8"/>
    <w:rsid w:val="00061A09"/>
    <w:rsid w:val="0006274A"/>
    <w:rsid w:val="000632AA"/>
    <w:rsid w:val="00064FB5"/>
    <w:rsid w:val="000662DA"/>
    <w:rsid w:val="000663EB"/>
    <w:rsid w:val="00066749"/>
    <w:rsid w:val="0007164C"/>
    <w:rsid w:val="00071B0C"/>
    <w:rsid w:val="00072260"/>
    <w:rsid w:val="00075EC2"/>
    <w:rsid w:val="00080012"/>
    <w:rsid w:val="00090D58"/>
    <w:rsid w:val="00093C82"/>
    <w:rsid w:val="00097CBB"/>
    <w:rsid w:val="000A2608"/>
    <w:rsid w:val="000A55C4"/>
    <w:rsid w:val="000A6C73"/>
    <w:rsid w:val="000B3D38"/>
    <w:rsid w:val="000B55E9"/>
    <w:rsid w:val="000B5967"/>
    <w:rsid w:val="000C3476"/>
    <w:rsid w:val="000C7253"/>
    <w:rsid w:val="000E42CD"/>
    <w:rsid w:val="000F068A"/>
    <w:rsid w:val="000F0FE4"/>
    <w:rsid w:val="000F3A73"/>
    <w:rsid w:val="000F5618"/>
    <w:rsid w:val="000F6028"/>
    <w:rsid w:val="000F638F"/>
    <w:rsid w:val="001069A6"/>
    <w:rsid w:val="001076F1"/>
    <w:rsid w:val="001114F1"/>
    <w:rsid w:val="00111CC8"/>
    <w:rsid w:val="0011383A"/>
    <w:rsid w:val="001166B6"/>
    <w:rsid w:val="00116CA8"/>
    <w:rsid w:val="00121C99"/>
    <w:rsid w:val="001225CD"/>
    <w:rsid w:val="00124044"/>
    <w:rsid w:val="001266AE"/>
    <w:rsid w:val="001279DD"/>
    <w:rsid w:val="00130289"/>
    <w:rsid w:val="00140DC5"/>
    <w:rsid w:val="00144FF1"/>
    <w:rsid w:val="00145069"/>
    <w:rsid w:val="00145435"/>
    <w:rsid w:val="001459DB"/>
    <w:rsid w:val="00160514"/>
    <w:rsid w:val="00160D30"/>
    <w:rsid w:val="0016327E"/>
    <w:rsid w:val="00163BB1"/>
    <w:rsid w:val="00166994"/>
    <w:rsid w:val="00167B14"/>
    <w:rsid w:val="00171C5D"/>
    <w:rsid w:val="00172D40"/>
    <w:rsid w:val="00173EEF"/>
    <w:rsid w:val="00175AEB"/>
    <w:rsid w:val="00175C05"/>
    <w:rsid w:val="00181A9A"/>
    <w:rsid w:val="00185E90"/>
    <w:rsid w:val="00186BA4"/>
    <w:rsid w:val="00187FE0"/>
    <w:rsid w:val="00191BDC"/>
    <w:rsid w:val="00194313"/>
    <w:rsid w:val="00196F56"/>
    <w:rsid w:val="001A6E14"/>
    <w:rsid w:val="001A6F54"/>
    <w:rsid w:val="001B29B7"/>
    <w:rsid w:val="001B29DF"/>
    <w:rsid w:val="001B3501"/>
    <w:rsid w:val="001B44FB"/>
    <w:rsid w:val="001D1E3B"/>
    <w:rsid w:val="001D7D15"/>
    <w:rsid w:val="001E4459"/>
    <w:rsid w:val="001E66CD"/>
    <w:rsid w:val="001E6CDF"/>
    <w:rsid w:val="001F158E"/>
    <w:rsid w:val="00201458"/>
    <w:rsid w:val="002027E5"/>
    <w:rsid w:val="00205CEF"/>
    <w:rsid w:val="00212F34"/>
    <w:rsid w:val="0022140E"/>
    <w:rsid w:val="00222486"/>
    <w:rsid w:val="0022397B"/>
    <w:rsid w:val="00232746"/>
    <w:rsid w:val="00233AF4"/>
    <w:rsid w:val="002444C1"/>
    <w:rsid w:val="002518CD"/>
    <w:rsid w:val="00252D08"/>
    <w:rsid w:val="00255492"/>
    <w:rsid w:val="00274A44"/>
    <w:rsid w:val="00275085"/>
    <w:rsid w:val="002751C1"/>
    <w:rsid w:val="002844E2"/>
    <w:rsid w:val="00284610"/>
    <w:rsid w:val="002850C4"/>
    <w:rsid w:val="00293F9E"/>
    <w:rsid w:val="002A22BC"/>
    <w:rsid w:val="002A52E7"/>
    <w:rsid w:val="002A556C"/>
    <w:rsid w:val="002B2E31"/>
    <w:rsid w:val="002B4BA1"/>
    <w:rsid w:val="002C0EE8"/>
    <w:rsid w:val="002C13DD"/>
    <w:rsid w:val="002D6D04"/>
    <w:rsid w:val="002E65BA"/>
    <w:rsid w:val="00300415"/>
    <w:rsid w:val="003117BA"/>
    <w:rsid w:val="00314DC1"/>
    <w:rsid w:val="003169EC"/>
    <w:rsid w:val="00324B67"/>
    <w:rsid w:val="0032550B"/>
    <w:rsid w:val="00325AA0"/>
    <w:rsid w:val="00326354"/>
    <w:rsid w:val="00327414"/>
    <w:rsid w:val="00331C49"/>
    <w:rsid w:val="003350C9"/>
    <w:rsid w:val="0033556F"/>
    <w:rsid w:val="00335DF4"/>
    <w:rsid w:val="00337602"/>
    <w:rsid w:val="0033797F"/>
    <w:rsid w:val="003417A9"/>
    <w:rsid w:val="00346A0F"/>
    <w:rsid w:val="0035069E"/>
    <w:rsid w:val="00353952"/>
    <w:rsid w:val="00356E60"/>
    <w:rsid w:val="00373600"/>
    <w:rsid w:val="003742CA"/>
    <w:rsid w:val="00377759"/>
    <w:rsid w:val="00380CDA"/>
    <w:rsid w:val="00382710"/>
    <w:rsid w:val="00382A2F"/>
    <w:rsid w:val="00385E39"/>
    <w:rsid w:val="00386AC5"/>
    <w:rsid w:val="00386AED"/>
    <w:rsid w:val="003A5BB6"/>
    <w:rsid w:val="003A716B"/>
    <w:rsid w:val="003B106F"/>
    <w:rsid w:val="003B319D"/>
    <w:rsid w:val="003C4F48"/>
    <w:rsid w:val="003D2511"/>
    <w:rsid w:val="003E0194"/>
    <w:rsid w:val="003E14FB"/>
    <w:rsid w:val="003E75B9"/>
    <w:rsid w:val="003F53BF"/>
    <w:rsid w:val="0040201D"/>
    <w:rsid w:val="00410C6C"/>
    <w:rsid w:val="00411BA8"/>
    <w:rsid w:val="00412745"/>
    <w:rsid w:val="00415EED"/>
    <w:rsid w:val="00421126"/>
    <w:rsid w:val="00422707"/>
    <w:rsid w:val="004231CC"/>
    <w:rsid w:val="00423D35"/>
    <w:rsid w:val="00425E62"/>
    <w:rsid w:val="00432DEE"/>
    <w:rsid w:val="00436AF2"/>
    <w:rsid w:val="00440EBD"/>
    <w:rsid w:val="00442D5D"/>
    <w:rsid w:val="004448E0"/>
    <w:rsid w:val="00453B99"/>
    <w:rsid w:val="00457898"/>
    <w:rsid w:val="004605CF"/>
    <w:rsid w:val="00465652"/>
    <w:rsid w:val="00475D83"/>
    <w:rsid w:val="00476B36"/>
    <w:rsid w:val="00481F83"/>
    <w:rsid w:val="004829F8"/>
    <w:rsid w:val="00483227"/>
    <w:rsid w:val="0048341C"/>
    <w:rsid w:val="0048362D"/>
    <w:rsid w:val="0049277D"/>
    <w:rsid w:val="004938B2"/>
    <w:rsid w:val="00494F6C"/>
    <w:rsid w:val="00495320"/>
    <w:rsid w:val="00497064"/>
    <w:rsid w:val="004A27A0"/>
    <w:rsid w:val="004A5B72"/>
    <w:rsid w:val="004B089F"/>
    <w:rsid w:val="004C0EB1"/>
    <w:rsid w:val="004C4A50"/>
    <w:rsid w:val="004C69A5"/>
    <w:rsid w:val="004D0D0F"/>
    <w:rsid w:val="004D3AD2"/>
    <w:rsid w:val="004D4BA9"/>
    <w:rsid w:val="004D4BCF"/>
    <w:rsid w:val="004D69CC"/>
    <w:rsid w:val="004E15F3"/>
    <w:rsid w:val="004E65DB"/>
    <w:rsid w:val="004F1FAD"/>
    <w:rsid w:val="004F273E"/>
    <w:rsid w:val="004F386E"/>
    <w:rsid w:val="004F4D0D"/>
    <w:rsid w:val="004F55C2"/>
    <w:rsid w:val="0050066C"/>
    <w:rsid w:val="00502CA8"/>
    <w:rsid w:val="00503C51"/>
    <w:rsid w:val="005104DE"/>
    <w:rsid w:val="00511B4F"/>
    <w:rsid w:val="00516B42"/>
    <w:rsid w:val="005175DE"/>
    <w:rsid w:val="0052014E"/>
    <w:rsid w:val="005230EA"/>
    <w:rsid w:val="00525A60"/>
    <w:rsid w:val="00535F39"/>
    <w:rsid w:val="0053663E"/>
    <w:rsid w:val="005368CC"/>
    <w:rsid w:val="00536BD5"/>
    <w:rsid w:val="0054165F"/>
    <w:rsid w:val="005529A2"/>
    <w:rsid w:val="00554165"/>
    <w:rsid w:val="00561C04"/>
    <w:rsid w:val="0056239C"/>
    <w:rsid w:val="00565666"/>
    <w:rsid w:val="005741C9"/>
    <w:rsid w:val="0058232B"/>
    <w:rsid w:val="00591E8A"/>
    <w:rsid w:val="005A4989"/>
    <w:rsid w:val="005A4BF3"/>
    <w:rsid w:val="005A5BF4"/>
    <w:rsid w:val="005A61F1"/>
    <w:rsid w:val="005B0EF6"/>
    <w:rsid w:val="005B535E"/>
    <w:rsid w:val="005C04F5"/>
    <w:rsid w:val="005C3834"/>
    <w:rsid w:val="005C4048"/>
    <w:rsid w:val="005C481D"/>
    <w:rsid w:val="005C4F08"/>
    <w:rsid w:val="005E7B77"/>
    <w:rsid w:val="005F063C"/>
    <w:rsid w:val="005F6451"/>
    <w:rsid w:val="005F77E1"/>
    <w:rsid w:val="00606210"/>
    <w:rsid w:val="0061600B"/>
    <w:rsid w:val="00620B27"/>
    <w:rsid w:val="006215D1"/>
    <w:rsid w:val="006300B0"/>
    <w:rsid w:val="006318CE"/>
    <w:rsid w:val="00632C2C"/>
    <w:rsid w:val="006344D5"/>
    <w:rsid w:val="00640CBF"/>
    <w:rsid w:val="0064516C"/>
    <w:rsid w:val="006515AF"/>
    <w:rsid w:val="00652C60"/>
    <w:rsid w:val="006531EB"/>
    <w:rsid w:val="00655AD1"/>
    <w:rsid w:val="00655F6E"/>
    <w:rsid w:val="006571C6"/>
    <w:rsid w:val="00670A07"/>
    <w:rsid w:val="00677069"/>
    <w:rsid w:val="0067780C"/>
    <w:rsid w:val="006806D8"/>
    <w:rsid w:val="00681660"/>
    <w:rsid w:val="00683E43"/>
    <w:rsid w:val="006855DE"/>
    <w:rsid w:val="006A5A67"/>
    <w:rsid w:val="006A6347"/>
    <w:rsid w:val="006A7ECE"/>
    <w:rsid w:val="006B10E7"/>
    <w:rsid w:val="006B5BB4"/>
    <w:rsid w:val="006C1523"/>
    <w:rsid w:val="006C5819"/>
    <w:rsid w:val="006E570D"/>
    <w:rsid w:val="006F1C5C"/>
    <w:rsid w:val="00702449"/>
    <w:rsid w:val="0070436C"/>
    <w:rsid w:val="00711E21"/>
    <w:rsid w:val="0072087A"/>
    <w:rsid w:val="00721A85"/>
    <w:rsid w:val="00725B1F"/>
    <w:rsid w:val="00725F30"/>
    <w:rsid w:val="00734027"/>
    <w:rsid w:val="007445B2"/>
    <w:rsid w:val="00746B88"/>
    <w:rsid w:val="00751768"/>
    <w:rsid w:val="007546DC"/>
    <w:rsid w:val="00761C00"/>
    <w:rsid w:val="00767AA9"/>
    <w:rsid w:val="0077343E"/>
    <w:rsid w:val="0077655F"/>
    <w:rsid w:val="007771B8"/>
    <w:rsid w:val="00780622"/>
    <w:rsid w:val="00783B77"/>
    <w:rsid w:val="007977D2"/>
    <w:rsid w:val="007A0F53"/>
    <w:rsid w:val="007A6FDA"/>
    <w:rsid w:val="007C0C10"/>
    <w:rsid w:val="007C36B9"/>
    <w:rsid w:val="007C3AF3"/>
    <w:rsid w:val="007C43EE"/>
    <w:rsid w:val="007D0CE5"/>
    <w:rsid w:val="007D58D1"/>
    <w:rsid w:val="007D5C9D"/>
    <w:rsid w:val="007D62D1"/>
    <w:rsid w:val="007D65F4"/>
    <w:rsid w:val="007D740F"/>
    <w:rsid w:val="007E10D8"/>
    <w:rsid w:val="007E1F89"/>
    <w:rsid w:val="007E48CA"/>
    <w:rsid w:val="007E698A"/>
    <w:rsid w:val="007E73EE"/>
    <w:rsid w:val="007F32BB"/>
    <w:rsid w:val="00800201"/>
    <w:rsid w:val="008019D0"/>
    <w:rsid w:val="00803571"/>
    <w:rsid w:val="008073D7"/>
    <w:rsid w:val="00807B12"/>
    <w:rsid w:val="008139D0"/>
    <w:rsid w:val="008151D1"/>
    <w:rsid w:val="00817AD8"/>
    <w:rsid w:val="00817E86"/>
    <w:rsid w:val="008205B8"/>
    <w:rsid w:val="00821C54"/>
    <w:rsid w:val="00823B08"/>
    <w:rsid w:val="008244D0"/>
    <w:rsid w:val="008420A4"/>
    <w:rsid w:val="00842A12"/>
    <w:rsid w:val="008473A4"/>
    <w:rsid w:val="00847592"/>
    <w:rsid w:val="00855739"/>
    <w:rsid w:val="00857535"/>
    <w:rsid w:val="00866741"/>
    <w:rsid w:val="00867066"/>
    <w:rsid w:val="00873134"/>
    <w:rsid w:val="008734A1"/>
    <w:rsid w:val="008834B5"/>
    <w:rsid w:val="008840D8"/>
    <w:rsid w:val="008858F9"/>
    <w:rsid w:val="0088698B"/>
    <w:rsid w:val="0089017A"/>
    <w:rsid w:val="00892724"/>
    <w:rsid w:val="008956FC"/>
    <w:rsid w:val="008B0931"/>
    <w:rsid w:val="008B32F2"/>
    <w:rsid w:val="008B557A"/>
    <w:rsid w:val="008C3D18"/>
    <w:rsid w:val="008D45D9"/>
    <w:rsid w:val="008D4F45"/>
    <w:rsid w:val="008D51D1"/>
    <w:rsid w:val="008E09B4"/>
    <w:rsid w:val="008E23C6"/>
    <w:rsid w:val="008E5E9C"/>
    <w:rsid w:val="008E6351"/>
    <w:rsid w:val="008E6356"/>
    <w:rsid w:val="008E748C"/>
    <w:rsid w:val="008F3C8E"/>
    <w:rsid w:val="008F444B"/>
    <w:rsid w:val="00906530"/>
    <w:rsid w:val="00915A27"/>
    <w:rsid w:val="00923885"/>
    <w:rsid w:val="00926304"/>
    <w:rsid w:val="00927628"/>
    <w:rsid w:val="00930D2D"/>
    <w:rsid w:val="00934678"/>
    <w:rsid w:val="00943648"/>
    <w:rsid w:val="0094770C"/>
    <w:rsid w:val="00950854"/>
    <w:rsid w:val="00953A27"/>
    <w:rsid w:val="00955A81"/>
    <w:rsid w:val="00956D62"/>
    <w:rsid w:val="009607B9"/>
    <w:rsid w:val="00964B08"/>
    <w:rsid w:val="0097005F"/>
    <w:rsid w:val="009761A8"/>
    <w:rsid w:val="00993E40"/>
    <w:rsid w:val="009947FF"/>
    <w:rsid w:val="009A0C44"/>
    <w:rsid w:val="009B03A3"/>
    <w:rsid w:val="009B0AD8"/>
    <w:rsid w:val="009B2BA8"/>
    <w:rsid w:val="009B46BE"/>
    <w:rsid w:val="009B6CC7"/>
    <w:rsid w:val="009C0AB6"/>
    <w:rsid w:val="009C1D40"/>
    <w:rsid w:val="009C2570"/>
    <w:rsid w:val="009C2BC7"/>
    <w:rsid w:val="009C3B0F"/>
    <w:rsid w:val="009C5205"/>
    <w:rsid w:val="009C75FA"/>
    <w:rsid w:val="009D0D93"/>
    <w:rsid w:val="009D0E98"/>
    <w:rsid w:val="009D1BA6"/>
    <w:rsid w:val="009D1E49"/>
    <w:rsid w:val="009D395D"/>
    <w:rsid w:val="009D6B2C"/>
    <w:rsid w:val="009E1B44"/>
    <w:rsid w:val="009F1AA8"/>
    <w:rsid w:val="00A00E77"/>
    <w:rsid w:val="00A01D87"/>
    <w:rsid w:val="00A059FA"/>
    <w:rsid w:val="00A05A83"/>
    <w:rsid w:val="00A117EC"/>
    <w:rsid w:val="00A1287C"/>
    <w:rsid w:val="00A12B13"/>
    <w:rsid w:val="00A161C0"/>
    <w:rsid w:val="00A202B7"/>
    <w:rsid w:val="00A22185"/>
    <w:rsid w:val="00A22544"/>
    <w:rsid w:val="00A24EA7"/>
    <w:rsid w:val="00A27697"/>
    <w:rsid w:val="00A30279"/>
    <w:rsid w:val="00A33CAB"/>
    <w:rsid w:val="00A3625A"/>
    <w:rsid w:val="00A46473"/>
    <w:rsid w:val="00A46917"/>
    <w:rsid w:val="00A47E43"/>
    <w:rsid w:val="00A55D68"/>
    <w:rsid w:val="00A62BE1"/>
    <w:rsid w:val="00A74DD0"/>
    <w:rsid w:val="00A75F7B"/>
    <w:rsid w:val="00A7602F"/>
    <w:rsid w:val="00A76C79"/>
    <w:rsid w:val="00A8132D"/>
    <w:rsid w:val="00A832EA"/>
    <w:rsid w:val="00A849D9"/>
    <w:rsid w:val="00A86A9C"/>
    <w:rsid w:val="00A87510"/>
    <w:rsid w:val="00A925FD"/>
    <w:rsid w:val="00AA599B"/>
    <w:rsid w:val="00AB4905"/>
    <w:rsid w:val="00AB6293"/>
    <w:rsid w:val="00AC2D52"/>
    <w:rsid w:val="00AC2F7E"/>
    <w:rsid w:val="00AC5E41"/>
    <w:rsid w:val="00AC6536"/>
    <w:rsid w:val="00AD001A"/>
    <w:rsid w:val="00AD4AC2"/>
    <w:rsid w:val="00AD7BF8"/>
    <w:rsid w:val="00AE2A5D"/>
    <w:rsid w:val="00AE4F49"/>
    <w:rsid w:val="00AF2E06"/>
    <w:rsid w:val="00B00030"/>
    <w:rsid w:val="00B00E8D"/>
    <w:rsid w:val="00B048F3"/>
    <w:rsid w:val="00B125D4"/>
    <w:rsid w:val="00B1368D"/>
    <w:rsid w:val="00B13F08"/>
    <w:rsid w:val="00B145F8"/>
    <w:rsid w:val="00B16647"/>
    <w:rsid w:val="00B17CEE"/>
    <w:rsid w:val="00B243DC"/>
    <w:rsid w:val="00B2446F"/>
    <w:rsid w:val="00B27BCE"/>
    <w:rsid w:val="00B31B75"/>
    <w:rsid w:val="00B33E01"/>
    <w:rsid w:val="00B42141"/>
    <w:rsid w:val="00B46B29"/>
    <w:rsid w:val="00B50591"/>
    <w:rsid w:val="00B52CE5"/>
    <w:rsid w:val="00B57B6E"/>
    <w:rsid w:val="00B637A1"/>
    <w:rsid w:val="00B66F9C"/>
    <w:rsid w:val="00B67D67"/>
    <w:rsid w:val="00B704A4"/>
    <w:rsid w:val="00B75FD8"/>
    <w:rsid w:val="00B76DAC"/>
    <w:rsid w:val="00B8219C"/>
    <w:rsid w:val="00B824D3"/>
    <w:rsid w:val="00B83831"/>
    <w:rsid w:val="00B8558C"/>
    <w:rsid w:val="00B867A0"/>
    <w:rsid w:val="00B86F44"/>
    <w:rsid w:val="00B92D05"/>
    <w:rsid w:val="00B93EBF"/>
    <w:rsid w:val="00B957FD"/>
    <w:rsid w:val="00B9778F"/>
    <w:rsid w:val="00B97B63"/>
    <w:rsid w:val="00BA2A6C"/>
    <w:rsid w:val="00BA40DB"/>
    <w:rsid w:val="00BA4AD0"/>
    <w:rsid w:val="00BA4B21"/>
    <w:rsid w:val="00BA523B"/>
    <w:rsid w:val="00BB157B"/>
    <w:rsid w:val="00BB5E09"/>
    <w:rsid w:val="00BB5FA7"/>
    <w:rsid w:val="00BC020C"/>
    <w:rsid w:val="00BC056E"/>
    <w:rsid w:val="00BC28EA"/>
    <w:rsid w:val="00BC5753"/>
    <w:rsid w:val="00BC736E"/>
    <w:rsid w:val="00BC7CBF"/>
    <w:rsid w:val="00BD0044"/>
    <w:rsid w:val="00BE2FB5"/>
    <w:rsid w:val="00BE3198"/>
    <w:rsid w:val="00BE3EC7"/>
    <w:rsid w:val="00BE6094"/>
    <w:rsid w:val="00BF0C77"/>
    <w:rsid w:val="00BF30B3"/>
    <w:rsid w:val="00C00BB7"/>
    <w:rsid w:val="00C02422"/>
    <w:rsid w:val="00C129B3"/>
    <w:rsid w:val="00C12B08"/>
    <w:rsid w:val="00C1424D"/>
    <w:rsid w:val="00C16C23"/>
    <w:rsid w:val="00C20792"/>
    <w:rsid w:val="00C22007"/>
    <w:rsid w:val="00C22ECC"/>
    <w:rsid w:val="00C2345E"/>
    <w:rsid w:val="00C2486D"/>
    <w:rsid w:val="00C24A61"/>
    <w:rsid w:val="00C26B59"/>
    <w:rsid w:val="00C37C08"/>
    <w:rsid w:val="00C42062"/>
    <w:rsid w:val="00C42B67"/>
    <w:rsid w:val="00C45E81"/>
    <w:rsid w:val="00C46C58"/>
    <w:rsid w:val="00C46CC3"/>
    <w:rsid w:val="00C502B5"/>
    <w:rsid w:val="00C60476"/>
    <w:rsid w:val="00C63591"/>
    <w:rsid w:val="00C67839"/>
    <w:rsid w:val="00C678E0"/>
    <w:rsid w:val="00C74ABE"/>
    <w:rsid w:val="00C76A41"/>
    <w:rsid w:val="00C80F87"/>
    <w:rsid w:val="00C828D7"/>
    <w:rsid w:val="00C83AAD"/>
    <w:rsid w:val="00CA0F90"/>
    <w:rsid w:val="00CA16D7"/>
    <w:rsid w:val="00CA3A67"/>
    <w:rsid w:val="00CA5E61"/>
    <w:rsid w:val="00CB0570"/>
    <w:rsid w:val="00CB55DB"/>
    <w:rsid w:val="00CB61DE"/>
    <w:rsid w:val="00CB7756"/>
    <w:rsid w:val="00CC3BFD"/>
    <w:rsid w:val="00CC6880"/>
    <w:rsid w:val="00CD2768"/>
    <w:rsid w:val="00CD354D"/>
    <w:rsid w:val="00CD3F9F"/>
    <w:rsid w:val="00CE148B"/>
    <w:rsid w:val="00CE422F"/>
    <w:rsid w:val="00CE77BE"/>
    <w:rsid w:val="00D027E5"/>
    <w:rsid w:val="00D03D9A"/>
    <w:rsid w:val="00D0425B"/>
    <w:rsid w:val="00D05222"/>
    <w:rsid w:val="00D0695F"/>
    <w:rsid w:val="00D10549"/>
    <w:rsid w:val="00D12916"/>
    <w:rsid w:val="00D16E44"/>
    <w:rsid w:val="00D205BE"/>
    <w:rsid w:val="00D2092F"/>
    <w:rsid w:val="00D21539"/>
    <w:rsid w:val="00D231F0"/>
    <w:rsid w:val="00D23FAC"/>
    <w:rsid w:val="00D24169"/>
    <w:rsid w:val="00D24650"/>
    <w:rsid w:val="00D31FD0"/>
    <w:rsid w:val="00D32609"/>
    <w:rsid w:val="00D34A75"/>
    <w:rsid w:val="00D35E4F"/>
    <w:rsid w:val="00D3756B"/>
    <w:rsid w:val="00D40285"/>
    <w:rsid w:val="00D47880"/>
    <w:rsid w:val="00D633F9"/>
    <w:rsid w:val="00D6618D"/>
    <w:rsid w:val="00D6655D"/>
    <w:rsid w:val="00D675E4"/>
    <w:rsid w:val="00D67682"/>
    <w:rsid w:val="00D803B3"/>
    <w:rsid w:val="00D81DE7"/>
    <w:rsid w:val="00D864AE"/>
    <w:rsid w:val="00D90D84"/>
    <w:rsid w:val="00D92473"/>
    <w:rsid w:val="00D92E5C"/>
    <w:rsid w:val="00DB02F4"/>
    <w:rsid w:val="00DB2EFB"/>
    <w:rsid w:val="00DB52DE"/>
    <w:rsid w:val="00DC091A"/>
    <w:rsid w:val="00DC3118"/>
    <w:rsid w:val="00DC5135"/>
    <w:rsid w:val="00DC6AF2"/>
    <w:rsid w:val="00DC77F7"/>
    <w:rsid w:val="00DD02D9"/>
    <w:rsid w:val="00DD0C58"/>
    <w:rsid w:val="00DD4C7F"/>
    <w:rsid w:val="00DD668E"/>
    <w:rsid w:val="00DE097D"/>
    <w:rsid w:val="00DE14C1"/>
    <w:rsid w:val="00DE3498"/>
    <w:rsid w:val="00DE381B"/>
    <w:rsid w:val="00DF2645"/>
    <w:rsid w:val="00DF7F1F"/>
    <w:rsid w:val="00E03592"/>
    <w:rsid w:val="00E1064B"/>
    <w:rsid w:val="00E113FC"/>
    <w:rsid w:val="00E15D3C"/>
    <w:rsid w:val="00E2319D"/>
    <w:rsid w:val="00E305CD"/>
    <w:rsid w:val="00E33458"/>
    <w:rsid w:val="00E44324"/>
    <w:rsid w:val="00E47697"/>
    <w:rsid w:val="00E53DC2"/>
    <w:rsid w:val="00E637B8"/>
    <w:rsid w:val="00E6766E"/>
    <w:rsid w:val="00E70CC8"/>
    <w:rsid w:val="00E737EA"/>
    <w:rsid w:val="00E81988"/>
    <w:rsid w:val="00E829B9"/>
    <w:rsid w:val="00EA083A"/>
    <w:rsid w:val="00EA1A20"/>
    <w:rsid w:val="00EA1A9A"/>
    <w:rsid w:val="00EA3329"/>
    <w:rsid w:val="00EA5815"/>
    <w:rsid w:val="00EA796B"/>
    <w:rsid w:val="00EB3323"/>
    <w:rsid w:val="00EB40CC"/>
    <w:rsid w:val="00EC1D60"/>
    <w:rsid w:val="00EC1F72"/>
    <w:rsid w:val="00EC7129"/>
    <w:rsid w:val="00ED041D"/>
    <w:rsid w:val="00ED0AB1"/>
    <w:rsid w:val="00ED11A8"/>
    <w:rsid w:val="00ED30A2"/>
    <w:rsid w:val="00ED6BD8"/>
    <w:rsid w:val="00EF0DD8"/>
    <w:rsid w:val="00EF30A8"/>
    <w:rsid w:val="00EF31DA"/>
    <w:rsid w:val="00EF39F2"/>
    <w:rsid w:val="00EF640C"/>
    <w:rsid w:val="00EF71F6"/>
    <w:rsid w:val="00F01FC2"/>
    <w:rsid w:val="00F032DC"/>
    <w:rsid w:val="00F0454F"/>
    <w:rsid w:val="00F04E82"/>
    <w:rsid w:val="00F06081"/>
    <w:rsid w:val="00F06443"/>
    <w:rsid w:val="00F131B7"/>
    <w:rsid w:val="00F16BB6"/>
    <w:rsid w:val="00F3099D"/>
    <w:rsid w:val="00F323EC"/>
    <w:rsid w:val="00F34741"/>
    <w:rsid w:val="00F4069B"/>
    <w:rsid w:val="00F44F78"/>
    <w:rsid w:val="00F45A73"/>
    <w:rsid w:val="00F45E0A"/>
    <w:rsid w:val="00F471C4"/>
    <w:rsid w:val="00F562E8"/>
    <w:rsid w:val="00F64A92"/>
    <w:rsid w:val="00F71346"/>
    <w:rsid w:val="00F71FCD"/>
    <w:rsid w:val="00F725A4"/>
    <w:rsid w:val="00F730DF"/>
    <w:rsid w:val="00F74505"/>
    <w:rsid w:val="00F802A9"/>
    <w:rsid w:val="00F81182"/>
    <w:rsid w:val="00F83FAA"/>
    <w:rsid w:val="00F87CA4"/>
    <w:rsid w:val="00F91451"/>
    <w:rsid w:val="00F96A1A"/>
    <w:rsid w:val="00FA6F90"/>
    <w:rsid w:val="00FB0943"/>
    <w:rsid w:val="00FB326B"/>
    <w:rsid w:val="00FB5D43"/>
    <w:rsid w:val="00FC3494"/>
    <w:rsid w:val="00FC3CAC"/>
    <w:rsid w:val="00FC7D68"/>
    <w:rsid w:val="00FD0A84"/>
    <w:rsid w:val="00FD530A"/>
    <w:rsid w:val="00FD77AD"/>
    <w:rsid w:val="00FE268D"/>
    <w:rsid w:val="00FE315E"/>
    <w:rsid w:val="00FE53D2"/>
    <w:rsid w:val="00FF268C"/>
    <w:rsid w:val="00FF3412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A3AD7"/>
  <w15:docId w15:val="{1EB02BDC-3A92-4258-B3B3-D4A62F65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5C"/>
  </w:style>
  <w:style w:type="paragraph" w:styleId="Nagwek2">
    <w:name w:val="heading 2"/>
    <w:basedOn w:val="Normalny"/>
    <w:next w:val="Normalny"/>
    <w:link w:val="Nagwek2Znak"/>
    <w:qFormat/>
    <w:rsid w:val="00284610"/>
    <w:pPr>
      <w:keepNext/>
      <w:overflowPunct w:val="0"/>
      <w:autoSpaceDE w:val="0"/>
      <w:autoSpaceDN w:val="0"/>
      <w:adjustRightInd w:val="0"/>
      <w:jc w:val="right"/>
      <w:textAlignment w:val="baseline"/>
      <w:outlineLvl w:val="1"/>
    </w:pPr>
    <w:rPr>
      <w:b/>
      <w:bCs/>
      <w:sz w:val="24"/>
    </w:rPr>
  </w:style>
  <w:style w:type="paragraph" w:styleId="Nagwek4">
    <w:name w:val="heading 4"/>
    <w:basedOn w:val="Normalny"/>
    <w:next w:val="Normalny"/>
    <w:link w:val="Nagwek4Znak"/>
    <w:qFormat/>
    <w:rsid w:val="001E4459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92E5C"/>
    <w:pPr>
      <w:widowControl w:val="0"/>
    </w:pPr>
    <w:rPr>
      <w:sz w:val="24"/>
    </w:rPr>
  </w:style>
  <w:style w:type="paragraph" w:styleId="Tekstdymka">
    <w:name w:val="Balloon Text"/>
    <w:basedOn w:val="Normalny"/>
    <w:semiHidden/>
    <w:rsid w:val="004829F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BC575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C5753"/>
  </w:style>
  <w:style w:type="paragraph" w:styleId="Nagwek">
    <w:name w:val="header"/>
    <w:basedOn w:val="Normalny"/>
    <w:rsid w:val="00927628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A8132D"/>
    <w:rPr>
      <w:b/>
      <w:bCs/>
    </w:rPr>
  </w:style>
  <w:style w:type="paragraph" w:styleId="Akapitzlist">
    <w:name w:val="List Paragraph"/>
    <w:basedOn w:val="Normalny"/>
    <w:uiPriority w:val="34"/>
    <w:qFormat/>
    <w:rsid w:val="009D1BA6"/>
    <w:pPr>
      <w:suppressAutoHyphens/>
      <w:ind w:left="720"/>
      <w:contextualSpacing/>
    </w:pPr>
    <w:rPr>
      <w:sz w:val="24"/>
      <w:lang w:eastAsia="ar-SA"/>
    </w:rPr>
  </w:style>
  <w:style w:type="paragraph" w:customStyle="1" w:styleId="glowny-akapit">
    <w:name w:val="glowny-akapit"/>
    <w:basedOn w:val="Normalny"/>
    <w:rsid w:val="000F6028"/>
    <w:pPr>
      <w:tabs>
        <w:tab w:val="center" w:pos="4536"/>
        <w:tab w:val="right" w:pos="9072"/>
      </w:tabs>
      <w:suppressAutoHyphens/>
      <w:snapToGrid w:val="0"/>
      <w:spacing w:line="258" w:lineRule="atLeast"/>
      <w:ind w:firstLine="1134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odstawowy2">
    <w:name w:val="Body Text 2"/>
    <w:basedOn w:val="Normalny"/>
    <w:link w:val="Tekstpodstawowy2Znak"/>
    <w:rsid w:val="008B55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B557A"/>
  </w:style>
  <w:style w:type="character" w:customStyle="1" w:styleId="Nagwek2Znak">
    <w:name w:val="Nagłówek 2 Znak"/>
    <w:basedOn w:val="Domylnaczcionkaakapitu"/>
    <w:link w:val="Nagwek2"/>
    <w:rsid w:val="00284610"/>
    <w:rPr>
      <w:b/>
      <w:bCs/>
      <w:sz w:val="24"/>
    </w:rPr>
  </w:style>
  <w:style w:type="character" w:styleId="Odwoaniedokomentarza">
    <w:name w:val="annotation reference"/>
    <w:uiPriority w:val="99"/>
    <w:rsid w:val="00284610"/>
    <w:rPr>
      <w:sz w:val="16"/>
    </w:rPr>
  </w:style>
  <w:style w:type="character" w:styleId="Hipercze">
    <w:name w:val="Hyperlink"/>
    <w:basedOn w:val="Domylnaczcionkaakapitu"/>
    <w:uiPriority w:val="99"/>
    <w:unhideWhenUsed/>
    <w:rsid w:val="0077343E"/>
    <w:rPr>
      <w:color w:val="0000FF"/>
      <w:u w:val="single"/>
    </w:rPr>
  </w:style>
  <w:style w:type="character" w:customStyle="1" w:styleId="Nagwek5Znak">
    <w:name w:val="Nagłówek 5 Znak"/>
    <w:rsid w:val="00D21539"/>
    <w:rPr>
      <w:rFonts w:ascii="Times New Roman" w:eastAsia="Times New Roman" w:hAnsi="Times New Roman"/>
      <w:sz w:val="24"/>
      <w:u w:val="single"/>
      <w:lang w:eastAsia="en-US"/>
    </w:rPr>
  </w:style>
  <w:style w:type="numbering" w:customStyle="1" w:styleId="WW8Num27">
    <w:name w:val="WW8Num27"/>
    <w:rsid w:val="00D21539"/>
    <w:pPr>
      <w:numPr>
        <w:numId w:val="13"/>
      </w:numPr>
    </w:pPr>
  </w:style>
  <w:style w:type="paragraph" w:styleId="Bezodstpw">
    <w:name w:val="No Spacing"/>
    <w:link w:val="BezodstpwZnak"/>
    <w:uiPriority w:val="1"/>
    <w:qFormat/>
    <w:rsid w:val="00FB326B"/>
    <w:rPr>
      <w:rFonts w:eastAsia="Calibri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B326B"/>
    <w:rPr>
      <w:rFonts w:eastAsia="Calibri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028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028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2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285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0062F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062FF"/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1E4459"/>
    <w:rPr>
      <w:rFonts w:ascii="Times New (W1)" w:hAnsi="Times New (W1)"/>
      <w:b/>
      <w:bCs/>
      <w:sz w:val="28"/>
      <w:szCs w:val="28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C04F5"/>
  </w:style>
  <w:style w:type="paragraph" w:styleId="Lista">
    <w:name w:val="List"/>
    <w:basedOn w:val="Normalny"/>
    <w:uiPriority w:val="99"/>
    <w:semiHidden/>
    <w:unhideWhenUsed/>
    <w:rsid w:val="00BB5FA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2176</Words>
  <Characters>15008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</vt:lpstr>
    </vt:vector>
  </TitlesOfParts>
  <Company>UG Wojnicz</Company>
  <LinksUpToDate>false</LinksUpToDate>
  <CharactersWithSpaces>17150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</dc:title>
  <dc:creator>budrocz</dc:creator>
  <cp:lastModifiedBy>Urszula Lejawka</cp:lastModifiedBy>
  <cp:revision>18</cp:revision>
  <cp:lastPrinted>2018-12-05T10:23:00Z</cp:lastPrinted>
  <dcterms:created xsi:type="dcterms:W3CDTF">2019-12-03T09:42:00Z</dcterms:created>
  <dcterms:modified xsi:type="dcterms:W3CDTF">2020-06-25T10:14:00Z</dcterms:modified>
</cp:coreProperties>
</file>